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xml" ContentType="application/vnd.openxmlformats-officedocument.wordprocessingml.header+xml"/>
  <Override PartName="/word/header2.xml" ContentType="application/vnd.openxmlformats-officedocument.wordprocessingml.header+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9ED2B8" wp14:paraId="414149B6" wp14:textId="39212FA3">
      <w:pPr>
        <w:spacing w:before="1200" w:beforeAutospacing="off" w:after="200" w:afterAutospacing="off"/>
        <w:jc w:val="center"/>
      </w:pPr>
      <w:r w:rsidRPr="419ED2B8" w:rsidR="0179BD13">
        <w:rPr>
          <w:rFonts w:ascii="Calibri" w:hAnsi="Calibri" w:eastAsia="Calibri" w:cs="Calibri"/>
          <w:b w:val="1"/>
          <w:bCs w:val="1"/>
          <w:i w:val="0"/>
          <w:iCs w:val="0"/>
          <w:strike w:val="0"/>
          <w:dstrike w:val="0"/>
          <w:noProof w:val="0"/>
          <w:color w:val="6B7280"/>
          <w:sz w:val="28"/>
          <w:szCs w:val="28"/>
          <w:u w:val="none"/>
          <w:lang w:val="en-US"/>
        </w:rPr>
        <w:t>Wi Filings</w:t>
      </w:r>
    </w:p>
    <w:p xmlns:wp14="http://schemas.microsoft.com/office/word/2010/wordml" w:rsidP="419ED2B8" wp14:paraId="3E0C17FA" wp14:textId="0F352772">
      <w:pPr>
        <w:spacing w:before="0" w:beforeAutospacing="off" w:after="200" w:afterAutospacing="off"/>
        <w:jc w:val="center"/>
      </w:pPr>
      <w:r w:rsidRPr="419ED2B8" w:rsidR="0179BD13">
        <w:rPr>
          <w:rFonts w:ascii="Calibri" w:hAnsi="Calibri" w:eastAsia="Calibri" w:cs="Calibri"/>
          <w:b w:val="1"/>
          <w:bCs w:val="1"/>
          <w:i w:val="0"/>
          <w:iCs w:val="0"/>
          <w:strike w:val="0"/>
          <w:dstrike w:val="0"/>
          <w:noProof w:val="0"/>
          <w:color w:val="1F3A5F"/>
          <w:sz w:val="48"/>
          <w:szCs w:val="48"/>
          <w:u w:val="none"/>
          <w:lang w:val="en-US"/>
        </w:rPr>
        <w:t>The Wisconsin Small Business</w:t>
      </w:r>
    </w:p>
    <w:p xmlns:wp14="http://schemas.microsoft.com/office/word/2010/wordml" w:rsidP="419ED2B8" wp14:paraId="3E484D4B" wp14:textId="3DB411A4">
      <w:pPr>
        <w:spacing w:before="0" w:beforeAutospacing="off" w:after="600" w:afterAutospacing="off"/>
        <w:jc w:val="center"/>
      </w:pPr>
      <w:r w:rsidRPr="419ED2B8" w:rsidR="0179BD13">
        <w:rPr>
          <w:rFonts w:ascii="Calibri" w:hAnsi="Calibri" w:eastAsia="Calibri" w:cs="Calibri"/>
          <w:b w:val="1"/>
          <w:bCs w:val="1"/>
          <w:i w:val="0"/>
          <w:iCs w:val="0"/>
          <w:strike w:val="0"/>
          <w:dstrike w:val="0"/>
          <w:noProof w:val="0"/>
          <w:color w:val="1F3A5F"/>
          <w:sz w:val="56"/>
          <w:szCs w:val="56"/>
          <w:u w:val="none"/>
          <w:lang w:val="en-US"/>
        </w:rPr>
        <w:t>Starter Toolkit</w:t>
      </w:r>
    </w:p>
    <w:p xmlns:wp14="http://schemas.microsoft.com/office/word/2010/wordml" w:rsidP="419ED2B8" wp14:paraId="554E9105" wp14:textId="15B0AE67">
      <w:pPr>
        <w:spacing w:before="0" w:beforeAutospacing="off" w:after="240" w:afterAutospacing="off"/>
        <w:jc w:val="center"/>
      </w:pPr>
      <w:r w:rsidRPr="419ED2B8" w:rsidR="0179BD13">
        <w:rPr>
          <w:rFonts w:ascii="Calibri" w:hAnsi="Calibri" w:eastAsia="Calibri" w:cs="Calibri"/>
          <w:b w:val="0"/>
          <w:bCs w:val="0"/>
          <w:i w:val="1"/>
          <w:iCs w:val="1"/>
          <w:strike w:val="0"/>
          <w:dstrike w:val="0"/>
          <w:noProof w:val="0"/>
          <w:color w:val="374151"/>
          <w:sz w:val="26"/>
          <w:szCs w:val="26"/>
          <w:u w:val="none"/>
          <w:lang w:val="en-US"/>
        </w:rPr>
        <w:t>Everything you need to launch, set up, and stay compliant</w:t>
      </w:r>
    </w:p>
    <w:p xmlns:wp14="http://schemas.microsoft.com/office/word/2010/wordml" w:rsidP="419ED2B8" wp14:paraId="39ABA3DD" wp14:textId="50726CA0">
      <w:pPr>
        <w:spacing w:before="0" w:beforeAutospacing="off" w:after="800" w:afterAutospacing="off"/>
        <w:jc w:val="center"/>
      </w:pPr>
      <w:r w:rsidRPr="419ED2B8" w:rsidR="0179BD13">
        <w:rPr>
          <w:rFonts w:ascii="Calibri" w:hAnsi="Calibri" w:eastAsia="Calibri" w:cs="Calibri"/>
          <w:b w:val="0"/>
          <w:bCs w:val="0"/>
          <w:i w:val="0"/>
          <w:iCs w:val="0"/>
          <w:strike w:val="0"/>
          <w:dstrike w:val="0"/>
          <w:noProof w:val="0"/>
          <w:color w:val="6B7280"/>
          <w:sz w:val="22"/>
          <w:szCs w:val="22"/>
          <w:u w:val="none"/>
          <w:lang w:val="en-US"/>
        </w:rPr>
        <w:t>Built for Wisconsin owners by a Wisconsin owner</w:t>
      </w:r>
    </w:p>
    <w:p xmlns:wp14="http://schemas.microsoft.com/office/word/2010/wordml" w:rsidP="419ED2B8" wp14:paraId="04910F04" wp14:textId="4C317415">
      <w:pPr>
        <w:spacing w:before="0" w:beforeAutospacing="off" w:after="80" w:afterAutospacing="off"/>
        <w:jc w:val="center"/>
      </w:pPr>
      <w:r w:rsidRPr="419ED2B8" w:rsidR="0179BD13">
        <w:rPr>
          <w:rFonts w:ascii="Calibri" w:hAnsi="Calibri" w:eastAsia="Calibri" w:cs="Calibri"/>
          <w:b w:val="1"/>
          <w:bCs w:val="1"/>
          <w:i w:val="0"/>
          <w:iCs w:val="0"/>
          <w:strike w:val="0"/>
          <w:dstrike w:val="0"/>
          <w:noProof w:val="0"/>
          <w:color w:val="000000" w:themeColor="text1" w:themeTint="FF" w:themeShade="FF"/>
          <w:sz w:val="24"/>
          <w:szCs w:val="24"/>
          <w:u w:val="none"/>
          <w:lang w:val="en-US"/>
        </w:rPr>
        <w:t>Darius F. Sanders</w:t>
      </w:r>
    </w:p>
    <w:p xmlns:wp14="http://schemas.microsoft.com/office/word/2010/wordml" w:rsidP="419ED2B8" wp14:paraId="30C38F34" wp14:textId="4AF9B815">
      <w:pPr>
        <w:spacing w:before="0" w:beforeAutospacing="off" w:after="80" w:afterAutospacing="off"/>
        <w:jc w:val="center"/>
      </w:pPr>
      <w:r w:rsidRPr="0733EAB5" w:rsidR="1DBA6611">
        <w:rPr>
          <w:rFonts w:ascii="Calibri" w:hAnsi="Calibri" w:eastAsia="Calibri" w:cs="Calibri"/>
          <w:b w:val="0"/>
          <w:bCs w:val="0"/>
          <w:i w:val="0"/>
          <w:iCs w:val="0"/>
          <w:strike w:val="0"/>
          <w:dstrike w:val="0"/>
          <w:noProof w:val="0"/>
          <w:color w:val="6B7280"/>
          <w:sz w:val="22"/>
          <w:szCs w:val="22"/>
          <w:u w:val="none"/>
          <w:lang w:val="en-US"/>
        </w:rPr>
        <w:t xml:space="preserve">Founder, </w:t>
      </w:r>
      <w:hyperlink r:id="R6362962d60ae46a1">
        <w:r w:rsidRPr="0733EAB5" w:rsidR="1DBA6611">
          <w:rPr>
            <w:rStyle w:val="Hyperlink"/>
            <w:b w:val="0"/>
            <w:bCs w:val="0"/>
            <w:i w:val="0"/>
            <w:iCs w:val="0"/>
            <w:strike w:val="0"/>
            <w:dstrike w:val="0"/>
            <w:noProof w:val="0"/>
            <w:u w:val="none"/>
            <w:lang w:val="en-US"/>
          </w:rPr>
          <w:t>Wi Filings</w:t>
        </w:r>
      </w:hyperlink>
    </w:p>
    <w:p xmlns:wp14="http://schemas.microsoft.com/office/word/2010/wordml" w:rsidP="419ED2B8" wp14:paraId="54823B7A" wp14:textId="16E0DACD">
      <w:pPr>
        <w:spacing w:before="0" w:beforeAutospacing="off" w:after="600" w:afterAutospacing="off"/>
        <w:jc w:val="center"/>
      </w:pPr>
      <w:r w:rsidRPr="419ED2B8" w:rsidR="0179BD13">
        <w:rPr>
          <w:rFonts w:ascii="Calibri" w:hAnsi="Calibri" w:eastAsia="Calibri" w:cs="Calibri"/>
          <w:b w:val="0"/>
          <w:bCs w:val="0"/>
          <w:i w:val="0"/>
          <w:iCs w:val="0"/>
          <w:strike w:val="0"/>
          <w:dstrike w:val="0"/>
          <w:noProof w:val="0"/>
          <w:color w:val="6B7280"/>
          <w:sz w:val="22"/>
          <w:szCs w:val="22"/>
          <w:u w:val="none"/>
          <w:lang w:val="en-US"/>
        </w:rPr>
        <w:t>Milwaukee, Wisconsin</w:t>
      </w:r>
    </w:p>
    <w:p xmlns:wp14="http://schemas.microsoft.com/office/word/2010/wordml" w:rsidP="419ED2B8" wp14:paraId="0C1C792A" wp14:textId="5D00081A">
      <w:pPr>
        <w:pStyle w:val="TOC1"/>
        <w:spacing w:before="0" w:beforeAutospacing="off" w:after="600" w:afterAutospacing="off"/>
        <w:jc w:val="center"/>
        <w:rPr>
          <w:rFonts w:ascii="Calibri" w:hAnsi="Calibri" w:eastAsia="Calibri" w:cs="Calibri"/>
          <w:b w:val="0"/>
          <w:bCs w:val="0"/>
          <w:i w:val="0"/>
          <w:iCs w:val="0"/>
          <w:strike w:val="0"/>
          <w:dstrike w:val="0"/>
          <w:noProof w:val="0"/>
          <w:color w:val="6B7280"/>
          <w:sz w:val="22"/>
          <w:szCs w:val="22"/>
          <w:u w:val="none"/>
          <w:lang w:val="en-US"/>
        </w:rPr>
      </w:pPr>
    </w:p>
    <w:p xmlns:wp14="http://schemas.microsoft.com/office/word/2010/wordml" w:rsidP="419ED2B8" wp14:paraId="32937E01" wp14:textId="0DF0C559">
      <w:pPr>
        <w:pStyle w:val="Normal"/>
        <w:rPr>
          <w:noProof w:val="0"/>
          <w:lang w:val="en-US"/>
        </w:rPr>
      </w:pPr>
    </w:p>
    <w:p xmlns:wp14="http://schemas.microsoft.com/office/word/2010/wordml" w:rsidP="419ED2B8" wp14:paraId="198B503B" wp14:textId="72CB1188">
      <w:pPr>
        <w:pStyle w:val="Normal"/>
        <w:rPr>
          <w:noProof w:val="0"/>
          <w:lang w:val="en-US"/>
        </w:rPr>
      </w:pPr>
    </w:p>
    <w:p xmlns:wp14="http://schemas.microsoft.com/office/word/2010/wordml" w:rsidP="419ED2B8" wp14:paraId="013F7790" wp14:textId="1EBD033E">
      <w:pPr>
        <w:pStyle w:val="Normal"/>
        <w:rPr>
          <w:noProof w:val="0"/>
          <w:lang w:val="en-US"/>
        </w:rPr>
      </w:pPr>
    </w:p>
    <w:p xmlns:wp14="http://schemas.microsoft.com/office/word/2010/wordml" w:rsidP="419ED2B8" wp14:paraId="6983D425" wp14:textId="752536B5">
      <w:pPr>
        <w:pStyle w:val="Normal"/>
        <w:rPr>
          <w:noProof w:val="0"/>
          <w:lang w:val="en-US"/>
        </w:rPr>
      </w:pPr>
    </w:p>
    <w:p xmlns:wp14="http://schemas.microsoft.com/office/word/2010/wordml" w:rsidP="419ED2B8" wp14:paraId="6C9CADDF" wp14:textId="372DC86E">
      <w:pPr>
        <w:pStyle w:val="Normal"/>
        <w:rPr>
          <w:noProof w:val="0"/>
          <w:lang w:val="en-US"/>
        </w:rPr>
      </w:pPr>
    </w:p>
    <w:p xmlns:wp14="http://schemas.microsoft.com/office/word/2010/wordml" w:rsidP="419ED2B8" wp14:paraId="42473799" wp14:textId="4FC80EDA">
      <w:pPr>
        <w:pStyle w:val="Normal"/>
        <w:rPr>
          <w:noProof w:val="0"/>
          <w:lang w:val="en-US"/>
        </w:rPr>
      </w:pPr>
    </w:p>
    <w:p xmlns:wp14="http://schemas.microsoft.com/office/word/2010/wordml" w:rsidP="419ED2B8" wp14:paraId="53EE5E6D" wp14:textId="6A863443">
      <w:pPr>
        <w:pStyle w:val="Normal"/>
        <w:rPr>
          <w:noProof w:val="0"/>
          <w:lang w:val="en-US"/>
        </w:rPr>
      </w:pPr>
    </w:p>
    <w:p xmlns:wp14="http://schemas.microsoft.com/office/word/2010/wordml" w:rsidP="419ED2B8" wp14:paraId="13A6E630" wp14:textId="49840BDD">
      <w:pPr>
        <w:pStyle w:val="Normal"/>
        <w:rPr>
          <w:noProof w:val="0"/>
          <w:lang w:val="en-US"/>
        </w:rPr>
      </w:pPr>
    </w:p>
    <w:p xmlns:wp14="http://schemas.microsoft.com/office/word/2010/wordml" w:rsidP="419ED2B8" wp14:paraId="0B260BF4" wp14:textId="7B2423DD">
      <w:pPr>
        <w:pStyle w:val="Normal"/>
      </w:pPr>
    </w:p>
    <w:sdt>
      <w:sdtPr>
        <w:id w:val="410568386"/>
        <w:docPartObj>
          <w:docPartGallery w:val="Table of Contents"/>
          <w:docPartUnique/>
        </w:docPartObj>
      </w:sdtPr>
      <w:sdtContent>
        <w:p xmlns:wp14="http://schemas.microsoft.com/office/word/2010/wordml" w:rsidP="0733EAB5" wp14:paraId="5A602761" wp14:textId="32D49201">
          <w:pPr>
            <w:pStyle w:val="TOC1"/>
            <w:tabs>
              <w:tab w:val="right" w:leader="dot" w:pos="9360"/>
            </w:tabs>
            <w:rPr>
              <w:rStyle w:val="Hyperlink"/>
            </w:rPr>
          </w:pPr>
          <w:r>
            <w:fldChar w:fldCharType="begin"/>
          </w:r>
          <w:r>
            <w:instrText xml:space="preserve">TOC \o "1-9" \z \u \h</w:instrText>
          </w:r>
          <w:r>
            <w:fldChar w:fldCharType="separate"/>
          </w:r>
          <w:hyperlink w:anchor="_Toc164409328">
            <w:r w:rsidRPr="0733EAB5" w:rsidR="0733EAB5">
              <w:rPr>
                <w:rStyle w:val="Hyperlink"/>
              </w:rPr>
              <w:t>A Quick Note Before You Start</w:t>
            </w:r>
            <w:r>
              <w:tab/>
            </w:r>
            <w:r>
              <w:fldChar w:fldCharType="begin"/>
            </w:r>
            <w:r>
              <w:instrText xml:space="preserve">PAGEREF _Toc164409328 \h</w:instrText>
            </w:r>
            <w:r>
              <w:fldChar w:fldCharType="separate"/>
            </w:r>
            <w:r w:rsidRPr="0733EAB5" w:rsidR="0733EAB5">
              <w:rPr>
                <w:rStyle w:val="Hyperlink"/>
              </w:rPr>
              <w:t>2</w:t>
            </w:r>
            <w:r>
              <w:fldChar w:fldCharType="end"/>
            </w:r>
          </w:hyperlink>
        </w:p>
        <w:p xmlns:wp14="http://schemas.microsoft.com/office/word/2010/wordml" w:rsidP="0733EAB5" wp14:paraId="1563E37B" wp14:textId="5D2D9FA3">
          <w:pPr>
            <w:pStyle w:val="TOC1"/>
            <w:tabs>
              <w:tab w:val="right" w:leader="dot" w:pos="9360"/>
            </w:tabs>
            <w:rPr>
              <w:rStyle w:val="Hyperlink"/>
            </w:rPr>
          </w:pPr>
          <w:hyperlink w:anchor="_Toc133240675">
            <w:r w:rsidRPr="0733EAB5" w:rsidR="0733EAB5">
              <w:rPr>
                <w:rStyle w:val="Hyperlink"/>
              </w:rPr>
              <w:t>What's Inside</w:t>
            </w:r>
            <w:r>
              <w:tab/>
            </w:r>
            <w:r>
              <w:fldChar w:fldCharType="begin"/>
            </w:r>
            <w:r>
              <w:instrText xml:space="preserve">PAGEREF _Toc133240675 \h</w:instrText>
            </w:r>
            <w:r>
              <w:fldChar w:fldCharType="separate"/>
            </w:r>
            <w:r w:rsidRPr="0733EAB5" w:rsidR="0733EAB5">
              <w:rPr>
                <w:rStyle w:val="Hyperlink"/>
              </w:rPr>
              <w:t>3</w:t>
            </w:r>
            <w:r>
              <w:fldChar w:fldCharType="end"/>
            </w:r>
          </w:hyperlink>
        </w:p>
        <w:p xmlns:wp14="http://schemas.microsoft.com/office/word/2010/wordml" w:rsidP="0733EAB5" wp14:paraId="0EB0B109" wp14:textId="1773163A">
          <w:pPr>
            <w:pStyle w:val="TOC1"/>
            <w:tabs>
              <w:tab w:val="right" w:leader="dot" w:pos="9360"/>
            </w:tabs>
            <w:rPr>
              <w:rStyle w:val="Hyperlink"/>
            </w:rPr>
          </w:pPr>
          <w:hyperlink w:anchor="_Toc777262311">
            <w:r w:rsidRPr="0733EAB5" w:rsidR="0733EAB5">
              <w:rPr>
                <w:rStyle w:val="Hyperlink"/>
              </w:rPr>
              <w:t>1.  Wisconsin LLC Formation Checklist</w:t>
            </w:r>
            <w:r>
              <w:tab/>
            </w:r>
            <w:r>
              <w:fldChar w:fldCharType="begin"/>
            </w:r>
            <w:r>
              <w:instrText xml:space="preserve">PAGEREF _Toc777262311 \h</w:instrText>
            </w:r>
            <w:r>
              <w:fldChar w:fldCharType="separate"/>
            </w:r>
            <w:r w:rsidRPr="0733EAB5" w:rsidR="0733EAB5">
              <w:rPr>
                <w:rStyle w:val="Hyperlink"/>
              </w:rPr>
              <w:t>3</w:t>
            </w:r>
            <w:r>
              <w:fldChar w:fldCharType="end"/>
            </w:r>
          </w:hyperlink>
        </w:p>
        <w:p xmlns:wp14="http://schemas.microsoft.com/office/word/2010/wordml" w:rsidP="0733EAB5" wp14:paraId="78671475" wp14:textId="0AAA5ADA">
          <w:pPr>
            <w:pStyle w:val="TOC2"/>
            <w:tabs>
              <w:tab w:val="right" w:leader="dot" w:pos="9360"/>
            </w:tabs>
            <w:rPr>
              <w:rStyle w:val="Hyperlink"/>
            </w:rPr>
          </w:pPr>
          <w:hyperlink w:anchor="_Toc108664523">
            <w:r w:rsidRPr="0733EAB5" w:rsidR="0733EAB5">
              <w:rPr>
                <w:rStyle w:val="Hyperlink"/>
              </w:rPr>
              <w:t>Before You File</w:t>
            </w:r>
            <w:r>
              <w:tab/>
            </w:r>
            <w:r>
              <w:fldChar w:fldCharType="begin"/>
            </w:r>
            <w:r>
              <w:instrText xml:space="preserve">PAGEREF _Toc108664523 \h</w:instrText>
            </w:r>
            <w:r>
              <w:fldChar w:fldCharType="separate"/>
            </w:r>
            <w:r w:rsidRPr="0733EAB5" w:rsidR="0733EAB5">
              <w:rPr>
                <w:rStyle w:val="Hyperlink"/>
              </w:rPr>
              <w:t>4</w:t>
            </w:r>
            <w:r>
              <w:fldChar w:fldCharType="end"/>
            </w:r>
          </w:hyperlink>
        </w:p>
        <w:p xmlns:wp14="http://schemas.microsoft.com/office/word/2010/wordml" w:rsidP="0733EAB5" wp14:paraId="4199249C" wp14:textId="3F29CD43">
          <w:pPr>
            <w:pStyle w:val="TOC2"/>
            <w:tabs>
              <w:tab w:val="right" w:leader="dot" w:pos="9360"/>
            </w:tabs>
            <w:rPr>
              <w:rStyle w:val="Hyperlink"/>
            </w:rPr>
          </w:pPr>
          <w:hyperlink w:anchor="_Toc252132206">
            <w:r w:rsidRPr="0733EAB5" w:rsidR="0733EAB5">
              <w:rPr>
                <w:rStyle w:val="Hyperlink"/>
              </w:rPr>
              <w:t>Filing the Articles of Organization</w:t>
            </w:r>
            <w:r>
              <w:tab/>
            </w:r>
            <w:r>
              <w:fldChar w:fldCharType="begin"/>
            </w:r>
            <w:r>
              <w:instrText xml:space="preserve">PAGEREF _Toc252132206 \h</w:instrText>
            </w:r>
            <w:r>
              <w:fldChar w:fldCharType="separate"/>
            </w:r>
            <w:r w:rsidRPr="0733EAB5" w:rsidR="0733EAB5">
              <w:rPr>
                <w:rStyle w:val="Hyperlink"/>
              </w:rPr>
              <w:t>4</w:t>
            </w:r>
            <w:r>
              <w:fldChar w:fldCharType="end"/>
            </w:r>
          </w:hyperlink>
        </w:p>
        <w:p xmlns:wp14="http://schemas.microsoft.com/office/word/2010/wordml" w:rsidP="0733EAB5" wp14:paraId="60FCB268" wp14:textId="7A6EDFB9">
          <w:pPr>
            <w:pStyle w:val="TOC2"/>
            <w:tabs>
              <w:tab w:val="right" w:leader="dot" w:pos="9360"/>
            </w:tabs>
            <w:rPr>
              <w:rStyle w:val="Hyperlink"/>
            </w:rPr>
          </w:pPr>
          <w:hyperlink w:anchor="_Toc211829702">
            <w:r w:rsidRPr="0733EAB5" w:rsidR="0733EAB5">
              <w:rPr>
                <w:rStyle w:val="Hyperlink"/>
              </w:rPr>
              <w:t>After You're Approved</w:t>
            </w:r>
            <w:r>
              <w:tab/>
            </w:r>
            <w:r>
              <w:fldChar w:fldCharType="begin"/>
            </w:r>
            <w:r>
              <w:instrText xml:space="preserve">PAGEREF _Toc211829702 \h</w:instrText>
            </w:r>
            <w:r>
              <w:fldChar w:fldCharType="separate"/>
            </w:r>
            <w:r w:rsidRPr="0733EAB5" w:rsidR="0733EAB5">
              <w:rPr>
                <w:rStyle w:val="Hyperlink"/>
              </w:rPr>
              <w:t>4</w:t>
            </w:r>
            <w:r>
              <w:fldChar w:fldCharType="end"/>
            </w:r>
          </w:hyperlink>
        </w:p>
        <w:p xmlns:wp14="http://schemas.microsoft.com/office/word/2010/wordml" w:rsidP="0733EAB5" wp14:paraId="3D44CA06" wp14:textId="338DC440">
          <w:pPr>
            <w:pStyle w:val="TOC1"/>
            <w:tabs>
              <w:tab w:val="right" w:leader="dot" w:pos="9360"/>
            </w:tabs>
            <w:rPr>
              <w:rStyle w:val="Hyperlink"/>
            </w:rPr>
          </w:pPr>
          <w:hyperlink w:anchor="_Toc192659560">
            <w:r w:rsidRPr="0733EAB5" w:rsidR="0733EAB5">
              <w:rPr>
                <w:rStyle w:val="Hyperlink"/>
              </w:rPr>
              <w:t>2.  EIN (Tax ID) Application Walkthrough</w:t>
            </w:r>
            <w:r>
              <w:tab/>
            </w:r>
            <w:r>
              <w:fldChar w:fldCharType="begin"/>
            </w:r>
            <w:r>
              <w:instrText xml:space="preserve">PAGEREF _Toc192659560 \h</w:instrText>
            </w:r>
            <w:r>
              <w:fldChar w:fldCharType="separate"/>
            </w:r>
            <w:r w:rsidRPr="0733EAB5" w:rsidR="0733EAB5">
              <w:rPr>
                <w:rStyle w:val="Hyperlink"/>
              </w:rPr>
              <w:t>5</w:t>
            </w:r>
            <w:r>
              <w:fldChar w:fldCharType="end"/>
            </w:r>
          </w:hyperlink>
        </w:p>
        <w:p xmlns:wp14="http://schemas.microsoft.com/office/word/2010/wordml" w:rsidP="0733EAB5" wp14:paraId="7098F535" wp14:textId="7E2A7928">
          <w:pPr>
            <w:pStyle w:val="TOC2"/>
            <w:tabs>
              <w:tab w:val="right" w:leader="dot" w:pos="9360"/>
            </w:tabs>
            <w:rPr>
              <w:rStyle w:val="Hyperlink"/>
            </w:rPr>
          </w:pPr>
          <w:hyperlink w:anchor="_Toc2034445904">
            <w:r w:rsidRPr="0733EAB5" w:rsidR="0733EAB5">
              <w:rPr>
                <w:rStyle w:val="Hyperlink"/>
              </w:rPr>
              <w:t>Before You Apply</w:t>
            </w:r>
            <w:r>
              <w:tab/>
            </w:r>
            <w:r>
              <w:fldChar w:fldCharType="begin"/>
            </w:r>
            <w:r>
              <w:instrText xml:space="preserve">PAGEREF _Toc2034445904 \h</w:instrText>
            </w:r>
            <w:r>
              <w:fldChar w:fldCharType="separate"/>
            </w:r>
            <w:r w:rsidRPr="0733EAB5" w:rsidR="0733EAB5">
              <w:rPr>
                <w:rStyle w:val="Hyperlink"/>
              </w:rPr>
              <w:t>5</w:t>
            </w:r>
            <w:r>
              <w:fldChar w:fldCharType="end"/>
            </w:r>
          </w:hyperlink>
        </w:p>
        <w:p xmlns:wp14="http://schemas.microsoft.com/office/word/2010/wordml" w:rsidP="0733EAB5" wp14:paraId="76622F81" wp14:textId="66DEF879">
          <w:pPr>
            <w:pStyle w:val="TOC2"/>
            <w:tabs>
              <w:tab w:val="right" w:leader="dot" w:pos="9360"/>
            </w:tabs>
            <w:rPr>
              <w:rStyle w:val="Hyperlink"/>
            </w:rPr>
          </w:pPr>
          <w:hyperlink w:anchor="_Toc1308657467">
            <w:r w:rsidRPr="0733EAB5" w:rsidR="0733EAB5">
              <w:rPr>
                <w:rStyle w:val="Hyperlink"/>
              </w:rPr>
              <w:t>How to Apply (Free, 10–15 Minutes)</w:t>
            </w:r>
            <w:r>
              <w:tab/>
            </w:r>
            <w:r>
              <w:fldChar w:fldCharType="begin"/>
            </w:r>
            <w:r>
              <w:instrText xml:space="preserve">PAGEREF _Toc1308657467 \h</w:instrText>
            </w:r>
            <w:r>
              <w:fldChar w:fldCharType="separate"/>
            </w:r>
            <w:r w:rsidRPr="0733EAB5" w:rsidR="0733EAB5">
              <w:rPr>
                <w:rStyle w:val="Hyperlink"/>
              </w:rPr>
              <w:t>5</w:t>
            </w:r>
            <w:r>
              <w:fldChar w:fldCharType="end"/>
            </w:r>
          </w:hyperlink>
        </w:p>
        <w:p xmlns:wp14="http://schemas.microsoft.com/office/word/2010/wordml" w:rsidP="0733EAB5" wp14:paraId="48E0E217" wp14:textId="3BA5B194">
          <w:pPr>
            <w:pStyle w:val="TOC2"/>
            <w:tabs>
              <w:tab w:val="right" w:leader="dot" w:pos="9360"/>
            </w:tabs>
            <w:rPr>
              <w:rStyle w:val="Hyperlink"/>
            </w:rPr>
          </w:pPr>
          <w:hyperlink w:anchor="_Toc1069072219">
            <w:r w:rsidRPr="0733EAB5" w:rsidR="0733EAB5">
              <w:rPr>
                <w:rStyle w:val="Hyperlink"/>
              </w:rPr>
              <w:t>After You Get Your EIN</w:t>
            </w:r>
            <w:r>
              <w:tab/>
            </w:r>
            <w:r>
              <w:fldChar w:fldCharType="begin"/>
            </w:r>
            <w:r>
              <w:instrText xml:space="preserve">PAGEREF _Toc1069072219 \h</w:instrText>
            </w:r>
            <w:r>
              <w:fldChar w:fldCharType="separate"/>
            </w:r>
            <w:r w:rsidRPr="0733EAB5" w:rsidR="0733EAB5">
              <w:rPr>
                <w:rStyle w:val="Hyperlink"/>
              </w:rPr>
              <w:t>5</w:t>
            </w:r>
            <w:r>
              <w:fldChar w:fldCharType="end"/>
            </w:r>
          </w:hyperlink>
        </w:p>
        <w:p xmlns:wp14="http://schemas.microsoft.com/office/word/2010/wordml" w:rsidP="0733EAB5" wp14:paraId="5F3F0FAD" wp14:textId="149696C2">
          <w:pPr>
            <w:pStyle w:val="TOC1"/>
            <w:tabs>
              <w:tab w:val="right" w:leader="dot" w:pos="9360"/>
            </w:tabs>
            <w:rPr>
              <w:rStyle w:val="Hyperlink"/>
            </w:rPr>
          </w:pPr>
          <w:hyperlink w:anchor="_Toc233423544">
            <w:r w:rsidRPr="0733EAB5" w:rsidR="0733EAB5">
              <w:rPr>
                <w:rStyle w:val="Hyperlink"/>
              </w:rPr>
              <w:t>3.  Business Banking in Wisconsin</w:t>
            </w:r>
            <w:r>
              <w:tab/>
            </w:r>
            <w:r>
              <w:fldChar w:fldCharType="begin"/>
            </w:r>
            <w:r>
              <w:instrText xml:space="preserve">PAGEREF _Toc233423544 \h</w:instrText>
            </w:r>
            <w:r>
              <w:fldChar w:fldCharType="separate"/>
            </w:r>
            <w:r w:rsidRPr="0733EAB5" w:rsidR="0733EAB5">
              <w:rPr>
                <w:rStyle w:val="Hyperlink"/>
              </w:rPr>
              <w:t>6</w:t>
            </w:r>
            <w:r>
              <w:fldChar w:fldCharType="end"/>
            </w:r>
          </w:hyperlink>
        </w:p>
        <w:p xmlns:wp14="http://schemas.microsoft.com/office/word/2010/wordml" w:rsidP="0733EAB5" wp14:paraId="336C692D" wp14:textId="753F080A">
          <w:pPr>
            <w:pStyle w:val="TOC2"/>
            <w:tabs>
              <w:tab w:val="right" w:leader="dot" w:pos="9360"/>
            </w:tabs>
            <w:rPr>
              <w:rStyle w:val="Hyperlink"/>
            </w:rPr>
          </w:pPr>
          <w:hyperlink w:anchor="_Toc87830264">
            <w:r w:rsidRPr="0733EAB5" w:rsidR="0733EAB5">
              <w:rPr>
                <w:rStyle w:val="Hyperlink"/>
              </w:rPr>
              <w:t>What You Need to Open an Account</w:t>
            </w:r>
            <w:r>
              <w:tab/>
            </w:r>
            <w:r>
              <w:fldChar w:fldCharType="begin"/>
            </w:r>
            <w:r>
              <w:instrText xml:space="preserve">PAGEREF _Toc87830264 \h</w:instrText>
            </w:r>
            <w:r>
              <w:fldChar w:fldCharType="separate"/>
            </w:r>
            <w:r w:rsidRPr="0733EAB5" w:rsidR="0733EAB5">
              <w:rPr>
                <w:rStyle w:val="Hyperlink"/>
              </w:rPr>
              <w:t>6</w:t>
            </w:r>
            <w:r>
              <w:fldChar w:fldCharType="end"/>
            </w:r>
          </w:hyperlink>
        </w:p>
        <w:p xmlns:wp14="http://schemas.microsoft.com/office/word/2010/wordml" w:rsidP="0733EAB5" wp14:paraId="35817B7D" wp14:textId="3E1A2763">
          <w:pPr>
            <w:pStyle w:val="TOC2"/>
            <w:tabs>
              <w:tab w:val="right" w:leader="dot" w:pos="9360"/>
            </w:tabs>
            <w:rPr>
              <w:rStyle w:val="Hyperlink"/>
            </w:rPr>
          </w:pPr>
          <w:hyperlink w:anchor="_Toc1308112888">
            <w:r w:rsidRPr="0733EAB5" w:rsidR="0733EAB5">
              <w:rPr>
                <w:rStyle w:val="Hyperlink"/>
              </w:rPr>
              <w:t>What to Compare</w:t>
            </w:r>
            <w:r>
              <w:tab/>
            </w:r>
            <w:r>
              <w:fldChar w:fldCharType="begin"/>
            </w:r>
            <w:r>
              <w:instrText xml:space="preserve">PAGEREF _Toc1308112888 \h</w:instrText>
            </w:r>
            <w:r>
              <w:fldChar w:fldCharType="separate"/>
            </w:r>
            <w:r w:rsidRPr="0733EAB5" w:rsidR="0733EAB5">
              <w:rPr>
                <w:rStyle w:val="Hyperlink"/>
              </w:rPr>
              <w:t>6</w:t>
            </w:r>
            <w:r>
              <w:fldChar w:fldCharType="end"/>
            </w:r>
          </w:hyperlink>
        </w:p>
        <w:p xmlns:wp14="http://schemas.microsoft.com/office/word/2010/wordml" w:rsidP="0733EAB5" wp14:paraId="08A3844C" wp14:textId="60ED4637">
          <w:pPr>
            <w:pStyle w:val="TOC2"/>
            <w:tabs>
              <w:tab w:val="right" w:leader="dot" w:pos="9360"/>
            </w:tabs>
            <w:rPr>
              <w:rStyle w:val="Hyperlink"/>
            </w:rPr>
          </w:pPr>
          <w:hyperlink w:anchor="_Toc870743009">
            <w:r w:rsidRPr="0733EAB5" w:rsidR="0733EAB5">
              <w:rPr>
                <w:rStyle w:val="Hyperlink"/>
              </w:rPr>
              <w:t>Wisconsin Options Worth Considering</w:t>
            </w:r>
            <w:r>
              <w:tab/>
            </w:r>
            <w:r>
              <w:fldChar w:fldCharType="begin"/>
            </w:r>
            <w:r>
              <w:instrText xml:space="preserve">PAGEREF _Toc870743009 \h</w:instrText>
            </w:r>
            <w:r>
              <w:fldChar w:fldCharType="separate"/>
            </w:r>
            <w:r w:rsidRPr="0733EAB5" w:rsidR="0733EAB5">
              <w:rPr>
                <w:rStyle w:val="Hyperlink"/>
              </w:rPr>
              <w:t>7</w:t>
            </w:r>
            <w:r>
              <w:fldChar w:fldCharType="end"/>
            </w:r>
          </w:hyperlink>
        </w:p>
        <w:p xmlns:wp14="http://schemas.microsoft.com/office/word/2010/wordml" w:rsidP="0733EAB5" wp14:paraId="72E8D4D0" wp14:textId="317E99F9">
          <w:pPr>
            <w:pStyle w:val="TOC1"/>
            <w:tabs>
              <w:tab w:val="right" w:leader="dot" w:pos="9360"/>
            </w:tabs>
            <w:rPr>
              <w:rStyle w:val="Hyperlink"/>
            </w:rPr>
          </w:pPr>
          <w:hyperlink w:anchor="_Toc1095481188">
            <w:r w:rsidRPr="0733EAB5" w:rsidR="0733EAB5">
              <w:rPr>
                <w:rStyle w:val="Hyperlink"/>
              </w:rPr>
              <w:t>4.  Free Website Setup Guide (DIY Path)</w:t>
            </w:r>
            <w:r>
              <w:tab/>
            </w:r>
            <w:r>
              <w:fldChar w:fldCharType="begin"/>
            </w:r>
            <w:r>
              <w:instrText xml:space="preserve">PAGEREF _Toc1095481188 \h</w:instrText>
            </w:r>
            <w:r>
              <w:fldChar w:fldCharType="separate"/>
            </w:r>
            <w:r w:rsidRPr="0733EAB5" w:rsidR="0733EAB5">
              <w:rPr>
                <w:rStyle w:val="Hyperlink"/>
              </w:rPr>
              <w:t>7</w:t>
            </w:r>
            <w:r>
              <w:fldChar w:fldCharType="end"/>
            </w:r>
          </w:hyperlink>
        </w:p>
        <w:p xmlns:wp14="http://schemas.microsoft.com/office/word/2010/wordml" w:rsidP="0733EAB5" wp14:paraId="19B83537" wp14:textId="69F8E442">
          <w:pPr>
            <w:pStyle w:val="TOC2"/>
            <w:tabs>
              <w:tab w:val="right" w:leader="dot" w:pos="9360"/>
            </w:tabs>
            <w:rPr>
              <w:rStyle w:val="Hyperlink"/>
            </w:rPr>
          </w:pPr>
          <w:hyperlink w:anchor="_Toc271922006">
            <w:r w:rsidRPr="0733EAB5" w:rsidR="0733EAB5">
              <w:rPr>
                <w:rStyle w:val="Hyperlink"/>
              </w:rPr>
              <w:t>Step 1: Pick Your Platform</w:t>
            </w:r>
            <w:r>
              <w:tab/>
            </w:r>
            <w:r>
              <w:fldChar w:fldCharType="begin"/>
            </w:r>
            <w:r>
              <w:instrText xml:space="preserve">PAGEREF _Toc271922006 \h</w:instrText>
            </w:r>
            <w:r>
              <w:fldChar w:fldCharType="separate"/>
            </w:r>
            <w:r w:rsidRPr="0733EAB5" w:rsidR="0733EAB5">
              <w:rPr>
                <w:rStyle w:val="Hyperlink"/>
              </w:rPr>
              <w:t>7</w:t>
            </w:r>
            <w:r>
              <w:fldChar w:fldCharType="end"/>
            </w:r>
          </w:hyperlink>
        </w:p>
        <w:p xmlns:wp14="http://schemas.microsoft.com/office/word/2010/wordml" w:rsidP="0733EAB5" wp14:paraId="4850B6C9" wp14:textId="1B072F94">
          <w:pPr>
            <w:pStyle w:val="TOC2"/>
            <w:tabs>
              <w:tab w:val="right" w:leader="dot" w:pos="9360"/>
            </w:tabs>
            <w:rPr>
              <w:rStyle w:val="Hyperlink"/>
            </w:rPr>
          </w:pPr>
          <w:hyperlink w:anchor="_Toc1213375205">
            <w:r w:rsidRPr="0733EAB5" w:rsidR="0733EAB5">
              <w:rPr>
                <w:rStyle w:val="Hyperlink"/>
              </w:rPr>
              <w:t>Step 2: Buy Your Domain</w:t>
            </w:r>
            <w:r>
              <w:tab/>
            </w:r>
            <w:r>
              <w:fldChar w:fldCharType="begin"/>
            </w:r>
            <w:r>
              <w:instrText xml:space="preserve">PAGEREF _Toc1213375205 \h</w:instrText>
            </w:r>
            <w:r>
              <w:fldChar w:fldCharType="separate"/>
            </w:r>
            <w:r w:rsidRPr="0733EAB5" w:rsidR="0733EAB5">
              <w:rPr>
                <w:rStyle w:val="Hyperlink"/>
              </w:rPr>
              <w:t>8</w:t>
            </w:r>
            <w:r>
              <w:fldChar w:fldCharType="end"/>
            </w:r>
          </w:hyperlink>
        </w:p>
        <w:p xmlns:wp14="http://schemas.microsoft.com/office/word/2010/wordml" w:rsidP="0733EAB5" wp14:paraId="656F443E" wp14:textId="453BD4BB">
          <w:pPr>
            <w:pStyle w:val="TOC2"/>
            <w:tabs>
              <w:tab w:val="right" w:leader="dot" w:pos="9360"/>
            </w:tabs>
            <w:rPr>
              <w:rStyle w:val="Hyperlink"/>
            </w:rPr>
          </w:pPr>
          <w:hyperlink w:anchor="_Toc1383430223">
            <w:r w:rsidRPr="0733EAB5" w:rsidR="0733EAB5">
              <w:rPr>
                <w:rStyle w:val="Hyperlink"/>
              </w:rPr>
              <w:t>Step 3: The Pages You Actually Need</w:t>
            </w:r>
            <w:r>
              <w:tab/>
            </w:r>
            <w:r>
              <w:fldChar w:fldCharType="begin"/>
            </w:r>
            <w:r>
              <w:instrText xml:space="preserve">PAGEREF _Toc1383430223 \h</w:instrText>
            </w:r>
            <w:r>
              <w:fldChar w:fldCharType="separate"/>
            </w:r>
            <w:r w:rsidRPr="0733EAB5" w:rsidR="0733EAB5">
              <w:rPr>
                <w:rStyle w:val="Hyperlink"/>
              </w:rPr>
              <w:t>8</w:t>
            </w:r>
            <w:r>
              <w:fldChar w:fldCharType="end"/>
            </w:r>
          </w:hyperlink>
        </w:p>
        <w:p xmlns:wp14="http://schemas.microsoft.com/office/word/2010/wordml" w:rsidP="0733EAB5" wp14:paraId="14D22FFE" wp14:textId="53A1AF2A">
          <w:pPr>
            <w:pStyle w:val="TOC2"/>
            <w:tabs>
              <w:tab w:val="right" w:leader="dot" w:pos="9360"/>
            </w:tabs>
            <w:rPr>
              <w:rStyle w:val="Hyperlink"/>
            </w:rPr>
          </w:pPr>
          <w:hyperlink w:anchor="_Toc29976543">
            <w:r w:rsidRPr="0733EAB5" w:rsidR="0733EAB5">
              <w:rPr>
                <w:rStyle w:val="Hyperlink"/>
              </w:rPr>
              <w:t>Step 4: Make It Findable</w:t>
            </w:r>
            <w:r>
              <w:tab/>
            </w:r>
            <w:r>
              <w:fldChar w:fldCharType="begin"/>
            </w:r>
            <w:r>
              <w:instrText xml:space="preserve">PAGEREF _Toc29976543 \h</w:instrText>
            </w:r>
            <w:r>
              <w:fldChar w:fldCharType="separate"/>
            </w:r>
            <w:r w:rsidRPr="0733EAB5" w:rsidR="0733EAB5">
              <w:rPr>
                <w:rStyle w:val="Hyperlink"/>
              </w:rPr>
              <w:t>8</w:t>
            </w:r>
            <w:r>
              <w:fldChar w:fldCharType="end"/>
            </w:r>
          </w:hyperlink>
        </w:p>
        <w:p xmlns:wp14="http://schemas.microsoft.com/office/word/2010/wordml" w:rsidP="0733EAB5" wp14:paraId="362A8EA9" wp14:textId="70263266">
          <w:pPr>
            <w:pStyle w:val="TOC1"/>
            <w:tabs>
              <w:tab w:val="right" w:leader="dot" w:pos="9360"/>
            </w:tabs>
            <w:rPr>
              <w:rStyle w:val="Hyperlink"/>
            </w:rPr>
          </w:pPr>
          <w:hyperlink w:anchor="_Toc1341382178">
            <w:r w:rsidRPr="0733EAB5" w:rsidR="0733EAB5">
              <w:rPr>
                <w:rStyle w:val="Hyperlink"/>
              </w:rPr>
              <w:t>5.  Google Business Profile Setup Guide</w:t>
            </w:r>
            <w:r>
              <w:tab/>
            </w:r>
            <w:r>
              <w:fldChar w:fldCharType="begin"/>
            </w:r>
            <w:r>
              <w:instrText xml:space="preserve">PAGEREF _Toc1341382178 \h</w:instrText>
            </w:r>
            <w:r>
              <w:fldChar w:fldCharType="separate"/>
            </w:r>
            <w:r w:rsidRPr="0733EAB5" w:rsidR="0733EAB5">
              <w:rPr>
                <w:rStyle w:val="Hyperlink"/>
              </w:rPr>
              <w:t>9</w:t>
            </w:r>
            <w:r>
              <w:fldChar w:fldCharType="end"/>
            </w:r>
          </w:hyperlink>
        </w:p>
        <w:p xmlns:wp14="http://schemas.microsoft.com/office/word/2010/wordml" w:rsidP="0733EAB5" wp14:paraId="1CCB39ED" wp14:textId="46AF59CE">
          <w:pPr>
            <w:pStyle w:val="TOC2"/>
            <w:tabs>
              <w:tab w:val="right" w:leader="dot" w:pos="9360"/>
            </w:tabs>
            <w:rPr>
              <w:rStyle w:val="Hyperlink"/>
            </w:rPr>
          </w:pPr>
          <w:hyperlink w:anchor="_Toc2035379479">
            <w:r w:rsidRPr="0733EAB5" w:rsidR="0733EAB5">
              <w:rPr>
                <w:rStyle w:val="Hyperlink"/>
              </w:rPr>
              <w:t>Setup Checklist</w:t>
            </w:r>
            <w:r>
              <w:tab/>
            </w:r>
            <w:r>
              <w:fldChar w:fldCharType="begin"/>
            </w:r>
            <w:r>
              <w:instrText xml:space="preserve">PAGEREF _Toc2035379479 \h</w:instrText>
            </w:r>
            <w:r>
              <w:fldChar w:fldCharType="separate"/>
            </w:r>
            <w:r w:rsidRPr="0733EAB5" w:rsidR="0733EAB5">
              <w:rPr>
                <w:rStyle w:val="Hyperlink"/>
              </w:rPr>
              <w:t>9</w:t>
            </w:r>
            <w:r>
              <w:fldChar w:fldCharType="end"/>
            </w:r>
          </w:hyperlink>
        </w:p>
        <w:p xmlns:wp14="http://schemas.microsoft.com/office/word/2010/wordml" w:rsidP="0733EAB5" wp14:paraId="72AA9643" wp14:textId="425884CB">
          <w:pPr>
            <w:pStyle w:val="TOC2"/>
            <w:tabs>
              <w:tab w:val="right" w:leader="dot" w:pos="9360"/>
            </w:tabs>
            <w:rPr>
              <w:rStyle w:val="Hyperlink"/>
            </w:rPr>
          </w:pPr>
          <w:hyperlink w:anchor="_Toc838650985">
            <w:r w:rsidRPr="0733EAB5" w:rsidR="0733EAB5">
              <w:rPr>
                <w:rStyle w:val="Hyperlink"/>
              </w:rPr>
              <w:t>After Verification — What Most Owners Skip</w:t>
            </w:r>
            <w:r>
              <w:tab/>
            </w:r>
            <w:r>
              <w:fldChar w:fldCharType="begin"/>
            </w:r>
            <w:r>
              <w:instrText xml:space="preserve">PAGEREF _Toc838650985 \h</w:instrText>
            </w:r>
            <w:r>
              <w:fldChar w:fldCharType="separate"/>
            </w:r>
            <w:r w:rsidRPr="0733EAB5" w:rsidR="0733EAB5">
              <w:rPr>
                <w:rStyle w:val="Hyperlink"/>
              </w:rPr>
              <w:t>9</w:t>
            </w:r>
            <w:r>
              <w:fldChar w:fldCharType="end"/>
            </w:r>
          </w:hyperlink>
        </w:p>
        <w:p xmlns:wp14="http://schemas.microsoft.com/office/word/2010/wordml" w:rsidP="0733EAB5" wp14:paraId="1C6466D4" wp14:textId="0AAA2C98">
          <w:pPr>
            <w:pStyle w:val="TOC1"/>
            <w:tabs>
              <w:tab w:val="right" w:leader="dot" w:pos="9360"/>
            </w:tabs>
            <w:rPr>
              <w:rStyle w:val="Hyperlink"/>
            </w:rPr>
          </w:pPr>
          <w:hyperlink w:anchor="_Toc140571138">
            <w:r w:rsidRPr="0733EAB5" w:rsidR="0733EAB5">
              <w:rPr>
                <w:rStyle w:val="Hyperlink"/>
              </w:rPr>
              <w:t>6.  AI Tools for Small Businesses</w:t>
            </w:r>
            <w:r>
              <w:tab/>
            </w:r>
            <w:r>
              <w:fldChar w:fldCharType="begin"/>
            </w:r>
            <w:r>
              <w:instrText xml:space="preserve">PAGEREF _Toc140571138 \h</w:instrText>
            </w:r>
            <w:r>
              <w:fldChar w:fldCharType="separate"/>
            </w:r>
            <w:r w:rsidRPr="0733EAB5" w:rsidR="0733EAB5">
              <w:rPr>
                <w:rStyle w:val="Hyperlink"/>
              </w:rPr>
              <w:t>10</w:t>
            </w:r>
            <w:r>
              <w:fldChar w:fldCharType="end"/>
            </w:r>
          </w:hyperlink>
        </w:p>
        <w:p xmlns:wp14="http://schemas.microsoft.com/office/word/2010/wordml" w:rsidP="0733EAB5" wp14:paraId="7BF9243A" wp14:textId="3905646A">
          <w:pPr>
            <w:pStyle w:val="TOC2"/>
            <w:tabs>
              <w:tab w:val="right" w:leader="dot" w:pos="9360"/>
            </w:tabs>
            <w:rPr>
              <w:rStyle w:val="Hyperlink"/>
            </w:rPr>
          </w:pPr>
          <w:hyperlink w:anchor="_Toc490527917">
            <w:r w:rsidRPr="0733EAB5" w:rsidR="0733EAB5">
              <w:rPr>
                <w:rStyle w:val="Hyperlink"/>
              </w:rPr>
              <w:t>Writing and Customer Communication</w:t>
            </w:r>
            <w:r>
              <w:tab/>
            </w:r>
            <w:r>
              <w:fldChar w:fldCharType="begin"/>
            </w:r>
            <w:r>
              <w:instrText xml:space="preserve">PAGEREF _Toc490527917 \h</w:instrText>
            </w:r>
            <w:r>
              <w:fldChar w:fldCharType="separate"/>
            </w:r>
            <w:r w:rsidRPr="0733EAB5" w:rsidR="0733EAB5">
              <w:rPr>
                <w:rStyle w:val="Hyperlink"/>
              </w:rPr>
              <w:t>10</w:t>
            </w:r>
            <w:r>
              <w:fldChar w:fldCharType="end"/>
            </w:r>
          </w:hyperlink>
        </w:p>
        <w:p xmlns:wp14="http://schemas.microsoft.com/office/word/2010/wordml" w:rsidP="0733EAB5" wp14:paraId="731AD5A2" wp14:textId="1A93D42B">
          <w:pPr>
            <w:pStyle w:val="TOC2"/>
            <w:tabs>
              <w:tab w:val="right" w:leader="dot" w:pos="9360"/>
            </w:tabs>
            <w:rPr>
              <w:rStyle w:val="Hyperlink"/>
            </w:rPr>
          </w:pPr>
          <w:hyperlink w:anchor="_Toc1359219138">
            <w:r w:rsidRPr="0733EAB5" w:rsidR="0733EAB5">
              <w:rPr>
                <w:rStyle w:val="Hyperlink"/>
              </w:rPr>
              <w:t>Customer Support and Phones</w:t>
            </w:r>
            <w:r>
              <w:tab/>
            </w:r>
            <w:r>
              <w:fldChar w:fldCharType="begin"/>
            </w:r>
            <w:r>
              <w:instrText xml:space="preserve">PAGEREF _Toc1359219138 \h</w:instrText>
            </w:r>
            <w:r>
              <w:fldChar w:fldCharType="separate"/>
            </w:r>
            <w:r w:rsidRPr="0733EAB5" w:rsidR="0733EAB5">
              <w:rPr>
                <w:rStyle w:val="Hyperlink"/>
              </w:rPr>
              <w:t>10</w:t>
            </w:r>
            <w:r>
              <w:fldChar w:fldCharType="end"/>
            </w:r>
          </w:hyperlink>
        </w:p>
        <w:p xmlns:wp14="http://schemas.microsoft.com/office/word/2010/wordml" w:rsidP="0733EAB5" wp14:paraId="56649679" wp14:textId="13200418">
          <w:pPr>
            <w:pStyle w:val="TOC2"/>
            <w:tabs>
              <w:tab w:val="right" w:leader="dot" w:pos="9360"/>
            </w:tabs>
            <w:rPr>
              <w:rStyle w:val="Hyperlink"/>
            </w:rPr>
          </w:pPr>
          <w:hyperlink w:anchor="_Toc1866860191">
            <w:r w:rsidRPr="0733EAB5" w:rsidR="0733EAB5">
              <w:rPr>
                <w:rStyle w:val="Hyperlink"/>
              </w:rPr>
              <w:t>Bookkeeping and Admin</w:t>
            </w:r>
            <w:r>
              <w:tab/>
            </w:r>
            <w:r>
              <w:fldChar w:fldCharType="begin"/>
            </w:r>
            <w:r>
              <w:instrText xml:space="preserve">PAGEREF _Toc1866860191 \h</w:instrText>
            </w:r>
            <w:r>
              <w:fldChar w:fldCharType="separate"/>
            </w:r>
            <w:r w:rsidRPr="0733EAB5" w:rsidR="0733EAB5">
              <w:rPr>
                <w:rStyle w:val="Hyperlink"/>
              </w:rPr>
              <w:t>10</w:t>
            </w:r>
            <w:r>
              <w:fldChar w:fldCharType="end"/>
            </w:r>
          </w:hyperlink>
        </w:p>
        <w:p xmlns:wp14="http://schemas.microsoft.com/office/word/2010/wordml" w:rsidP="0733EAB5" wp14:paraId="6E2A79AD" wp14:textId="0196405B">
          <w:pPr>
            <w:pStyle w:val="TOC2"/>
            <w:tabs>
              <w:tab w:val="right" w:leader="dot" w:pos="9360"/>
            </w:tabs>
            <w:rPr>
              <w:rStyle w:val="Hyperlink"/>
            </w:rPr>
          </w:pPr>
          <w:hyperlink w:anchor="_Toc1809269858">
            <w:r w:rsidRPr="0733EAB5" w:rsidR="0733EAB5">
              <w:rPr>
                <w:rStyle w:val="Hyperlink"/>
              </w:rPr>
              <w:t>Marketing and Content</w:t>
            </w:r>
            <w:r>
              <w:tab/>
            </w:r>
            <w:r>
              <w:fldChar w:fldCharType="begin"/>
            </w:r>
            <w:r>
              <w:instrText xml:space="preserve">PAGEREF _Toc1809269858 \h</w:instrText>
            </w:r>
            <w:r>
              <w:fldChar w:fldCharType="separate"/>
            </w:r>
            <w:r w:rsidRPr="0733EAB5" w:rsidR="0733EAB5">
              <w:rPr>
                <w:rStyle w:val="Hyperlink"/>
              </w:rPr>
              <w:t>11</w:t>
            </w:r>
            <w:r>
              <w:fldChar w:fldCharType="end"/>
            </w:r>
          </w:hyperlink>
        </w:p>
        <w:p xmlns:wp14="http://schemas.microsoft.com/office/word/2010/wordml" w:rsidP="0733EAB5" wp14:paraId="616A7E12" wp14:textId="3E468B84">
          <w:pPr>
            <w:pStyle w:val="TOC2"/>
            <w:tabs>
              <w:tab w:val="right" w:leader="dot" w:pos="9360"/>
            </w:tabs>
            <w:rPr>
              <w:rStyle w:val="Hyperlink"/>
            </w:rPr>
          </w:pPr>
          <w:hyperlink w:anchor="_Toc1568880493">
            <w:r w:rsidRPr="0733EAB5" w:rsidR="0733EAB5">
              <w:rPr>
                <w:rStyle w:val="Hyperlink"/>
              </w:rPr>
              <w:t>Scheduling and Booking</w:t>
            </w:r>
            <w:r>
              <w:tab/>
            </w:r>
            <w:r>
              <w:fldChar w:fldCharType="begin"/>
            </w:r>
            <w:r>
              <w:instrText xml:space="preserve">PAGEREF _Toc1568880493 \h</w:instrText>
            </w:r>
            <w:r>
              <w:fldChar w:fldCharType="separate"/>
            </w:r>
            <w:r w:rsidRPr="0733EAB5" w:rsidR="0733EAB5">
              <w:rPr>
                <w:rStyle w:val="Hyperlink"/>
              </w:rPr>
              <w:t>11</w:t>
            </w:r>
            <w:r>
              <w:fldChar w:fldCharType="end"/>
            </w:r>
          </w:hyperlink>
        </w:p>
        <w:p xmlns:wp14="http://schemas.microsoft.com/office/word/2010/wordml" w:rsidP="0733EAB5" wp14:paraId="2D18FAAF" wp14:textId="0D4D5702">
          <w:pPr>
            <w:pStyle w:val="TOC1"/>
            <w:tabs>
              <w:tab w:val="right" w:leader="dot" w:pos="9360"/>
            </w:tabs>
            <w:rPr>
              <w:rStyle w:val="Hyperlink"/>
            </w:rPr>
          </w:pPr>
          <w:hyperlink w:anchor="_Toc707245103">
            <w:r w:rsidRPr="0733EAB5" w:rsidR="0733EAB5">
              <w:rPr>
                <w:rStyle w:val="Hyperlink"/>
              </w:rPr>
              <w:t>7.  Wisconsin Compliance Calendar</w:t>
            </w:r>
            <w:r>
              <w:tab/>
            </w:r>
            <w:r>
              <w:fldChar w:fldCharType="begin"/>
            </w:r>
            <w:r>
              <w:instrText xml:space="preserve">PAGEREF _Toc707245103 \h</w:instrText>
            </w:r>
            <w:r>
              <w:fldChar w:fldCharType="separate"/>
            </w:r>
            <w:r w:rsidRPr="0733EAB5" w:rsidR="0733EAB5">
              <w:rPr>
                <w:rStyle w:val="Hyperlink"/>
              </w:rPr>
              <w:t>11</w:t>
            </w:r>
            <w:r>
              <w:fldChar w:fldCharType="end"/>
            </w:r>
          </w:hyperlink>
        </w:p>
        <w:p xmlns:wp14="http://schemas.microsoft.com/office/word/2010/wordml" w:rsidP="0733EAB5" wp14:paraId="58B6DB7B" wp14:textId="5FF110A2">
          <w:pPr>
            <w:pStyle w:val="TOC2"/>
            <w:tabs>
              <w:tab w:val="right" w:leader="dot" w:pos="9360"/>
            </w:tabs>
            <w:rPr>
              <w:rStyle w:val="Hyperlink"/>
            </w:rPr>
          </w:pPr>
          <w:hyperlink w:anchor="_Toc495045491">
            <w:r w:rsidRPr="0733EAB5" w:rsidR="0733EAB5">
              <w:rPr>
                <w:rStyle w:val="Hyperlink"/>
              </w:rPr>
              <w:t>The Wisconsin Annual Report</w:t>
            </w:r>
            <w:r>
              <w:tab/>
            </w:r>
            <w:r>
              <w:fldChar w:fldCharType="begin"/>
            </w:r>
            <w:r>
              <w:instrText xml:space="preserve">PAGEREF _Toc495045491 \h</w:instrText>
            </w:r>
            <w:r>
              <w:fldChar w:fldCharType="separate"/>
            </w:r>
            <w:r w:rsidRPr="0733EAB5" w:rsidR="0733EAB5">
              <w:rPr>
                <w:rStyle w:val="Hyperlink"/>
              </w:rPr>
              <w:t>12</w:t>
            </w:r>
            <w:r>
              <w:fldChar w:fldCharType="end"/>
            </w:r>
          </w:hyperlink>
        </w:p>
        <w:p xmlns:wp14="http://schemas.microsoft.com/office/word/2010/wordml" w:rsidP="0733EAB5" wp14:paraId="44B70638" wp14:textId="242CCCED">
          <w:pPr>
            <w:pStyle w:val="TOC1"/>
            <w:tabs>
              <w:tab w:val="right" w:leader="dot" w:pos="9360"/>
            </w:tabs>
            <w:rPr>
              <w:rStyle w:val="Hyperlink"/>
            </w:rPr>
          </w:pPr>
          <w:hyperlink w:anchor="_Toc669598144">
            <w:r w:rsidRPr="0733EAB5" w:rsidR="0733EAB5">
              <w:rPr>
                <w:rStyle w:val="Hyperlink"/>
              </w:rPr>
              <w:t>8.  Common Mistakes Wisconsin Owners Make</w:t>
            </w:r>
            <w:r>
              <w:tab/>
            </w:r>
            <w:r>
              <w:fldChar w:fldCharType="begin"/>
            </w:r>
            <w:r>
              <w:instrText xml:space="preserve">PAGEREF _Toc669598144 \h</w:instrText>
            </w:r>
            <w:r>
              <w:fldChar w:fldCharType="separate"/>
            </w:r>
            <w:r w:rsidRPr="0733EAB5" w:rsidR="0733EAB5">
              <w:rPr>
                <w:rStyle w:val="Hyperlink"/>
              </w:rPr>
              <w:t>12</w:t>
            </w:r>
            <w:r>
              <w:fldChar w:fldCharType="end"/>
            </w:r>
          </w:hyperlink>
        </w:p>
        <w:p xmlns:wp14="http://schemas.microsoft.com/office/word/2010/wordml" w:rsidP="0733EAB5" wp14:paraId="3C27443B" wp14:textId="62F52732">
          <w:pPr>
            <w:pStyle w:val="TOC3"/>
            <w:tabs>
              <w:tab w:val="right" w:leader="dot" w:pos="9360"/>
            </w:tabs>
            <w:rPr>
              <w:rStyle w:val="Hyperlink"/>
            </w:rPr>
          </w:pPr>
          <w:hyperlink w:anchor="_Toc545592458">
            <w:r w:rsidRPr="0733EAB5" w:rsidR="0733EAB5">
              <w:rPr>
                <w:rStyle w:val="Hyperlink"/>
              </w:rPr>
              <w:t>1.  Using their home address as the registered agent address</w:t>
            </w:r>
            <w:r>
              <w:tab/>
            </w:r>
            <w:r>
              <w:fldChar w:fldCharType="begin"/>
            </w:r>
            <w:r>
              <w:instrText xml:space="preserve">PAGEREF _Toc545592458 \h</w:instrText>
            </w:r>
            <w:r>
              <w:fldChar w:fldCharType="separate"/>
            </w:r>
            <w:r w:rsidRPr="0733EAB5" w:rsidR="0733EAB5">
              <w:rPr>
                <w:rStyle w:val="Hyperlink"/>
              </w:rPr>
              <w:t>12</w:t>
            </w:r>
            <w:r>
              <w:fldChar w:fldCharType="end"/>
            </w:r>
          </w:hyperlink>
        </w:p>
        <w:p xmlns:wp14="http://schemas.microsoft.com/office/word/2010/wordml" w:rsidP="0733EAB5" wp14:paraId="26101B2F" wp14:textId="225F71B8">
          <w:pPr>
            <w:pStyle w:val="TOC3"/>
            <w:tabs>
              <w:tab w:val="right" w:leader="dot" w:pos="9360"/>
            </w:tabs>
            <w:rPr>
              <w:rStyle w:val="Hyperlink"/>
            </w:rPr>
          </w:pPr>
          <w:hyperlink w:anchor="_Toc1200382554">
            <w:r w:rsidRPr="0733EAB5" w:rsidR="0733EAB5">
              <w:rPr>
                <w:rStyle w:val="Hyperlink"/>
              </w:rPr>
              <w:t>2.  Skipping the Operating Agreement</w:t>
            </w:r>
            <w:r>
              <w:tab/>
            </w:r>
            <w:r>
              <w:fldChar w:fldCharType="begin"/>
            </w:r>
            <w:r>
              <w:instrText xml:space="preserve">PAGEREF _Toc1200382554 \h</w:instrText>
            </w:r>
            <w:r>
              <w:fldChar w:fldCharType="separate"/>
            </w:r>
            <w:r w:rsidRPr="0733EAB5" w:rsidR="0733EAB5">
              <w:rPr>
                <w:rStyle w:val="Hyperlink"/>
              </w:rPr>
              <w:t>13</w:t>
            </w:r>
            <w:r>
              <w:fldChar w:fldCharType="end"/>
            </w:r>
          </w:hyperlink>
        </w:p>
        <w:p xmlns:wp14="http://schemas.microsoft.com/office/word/2010/wordml" w:rsidP="0733EAB5" wp14:paraId="5F5485FC" wp14:textId="19B99ADF">
          <w:pPr>
            <w:pStyle w:val="TOC3"/>
            <w:tabs>
              <w:tab w:val="right" w:leader="dot" w:pos="9360"/>
            </w:tabs>
            <w:rPr>
              <w:rStyle w:val="Hyperlink"/>
            </w:rPr>
          </w:pPr>
          <w:hyperlink w:anchor="_Toc1372036405">
            <w:r w:rsidRPr="0733EAB5" w:rsidR="0733EAB5">
              <w:rPr>
                <w:rStyle w:val="Hyperlink"/>
              </w:rPr>
              <w:t>3.  Mixing personal and business money</w:t>
            </w:r>
            <w:r>
              <w:tab/>
            </w:r>
            <w:r>
              <w:fldChar w:fldCharType="begin"/>
            </w:r>
            <w:r>
              <w:instrText xml:space="preserve">PAGEREF _Toc1372036405 \h</w:instrText>
            </w:r>
            <w:r>
              <w:fldChar w:fldCharType="separate"/>
            </w:r>
            <w:r w:rsidRPr="0733EAB5" w:rsidR="0733EAB5">
              <w:rPr>
                <w:rStyle w:val="Hyperlink"/>
              </w:rPr>
              <w:t>13</w:t>
            </w:r>
            <w:r>
              <w:fldChar w:fldCharType="end"/>
            </w:r>
          </w:hyperlink>
        </w:p>
        <w:p xmlns:wp14="http://schemas.microsoft.com/office/word/2010/wordml" w:rsidP="0733EAB5" wp14:paraId="65B166D7" wp14:textId="56786A81">
          <w:pPr>
            <w:pStyle w:val="TOC3"/>
            <w:tabs>
              <w:tab w:val="right" w:leader="dot" w:pos="9360"/>
            </w:tabs>
            <w:rPr>
              <w:rStyle w:val="Hyperlink"/>
            </w:rPr>
          </w:pPr>
          <w:hyperlink w:anchor="_Toc868119219">
            <w:r w:rsidRPr="0733EAB5" w:rsidR="0733EAB5">
              <w:rPr>
                <w:rStyle w:val="Hyperlink"/>
              </w:rPr>
              <w:t>4.  Not tracking expenses from day one</w:t>
            </w:r>
            <w:r>
              <w:tab/>
            </w:r>
            <w:r>
              <w:fldChar w:fldCharType="begin"/>
            </w:r>
            <w:r>
              <w:instrText xml:space="preserve">PAGEREF _Toc868119219 \h</w:instrText>
            </w:r>
            <w:r>
              <w:fldChar w:fldCharType="separate"/>
            </w:r>
            <w:r w:rsidRPr="0733EAB5" w:rsidR="0733EAB5">
              <w:rPr>
                <w:rStyle w:val="Hyperlink"/>
              </w:rPr>
              <w:t>13</w:t>
            </w:r>
            <w:r>
              <w:fldChar w:fldCharType="end"/>
            </w:r>
          </w:hyperlink>
        </w:p>
        <w:p xmlns:wp14="http://schemas.microsoft.com/office/word/2010/wordml" w:rsidP="0733EAB5" wp14:paraId="52E73FB9" wp14:textId="3FE461D6">
          <w:pPr>
            <w:pStyle w:val="TOC3"/>
            <w:tabs>
              <w:tab w:val="right" w:leader="dot" w:pos="9360"/>
            </w:tabs>
            <w:rPr>
              <w:rStyle w:val="Hyperlink"/>
            </w:rPr>
          </w:pPr>
          <w:hyperlink w:anchor="_Toc1014267054">
            <w:r w:rsidRPr="0733EAB5" w:rsidR="0733EAB5">
              <w:rPr>
                <w:rStyle w:val="Hyperlink"/>
              </w:rPr>
              <w:t>5.  Paying $500+ for things the state charges $130 for</w:t>
            </w:r>
            <w:r>
              <w:tab/>
            </w:r>
            <w:r>
              <w:fldChar w:fldCharType="begin"/>
            </w:r>
            <w:r>
              <w:instrText xml:space="preserve">PAGEREF _Toc1014267054 \h</w:instrText>
            </w:r>
            <w:r>
              <w:fldChar w:fldCharType="separate"/>
            </w:r>
            <w:r w:rsidRPr="0733EAB5" w:rsidR="0733EAB5">
              <w:rPr>
                <w:rStyle w:val="Hyperlink"/>
              </w:rPr>
              <w:t>13</w:t>
            </w:r>
            <w:r>
              <w:fldChar w:fldCharType="end"/>
            </w:r>
          </w:hyperlink>
        </w:p>
        <w:p xmlns:wp14="http://schemas.microsoft.com/office/word/2010/wordml" w:rsidP="0733EAB5" wp14:paraId="0A415CFA" wp14:textId="781A5DBF">
          <w:pPr>
            <w:pStyle w:val="TOC3"/>
            <w:tabs>
              <w:tab w:val="right" w:leader="dot" w:pos="9360"/>
            </w:tabs>
            <w:rPr>
              <w:rStyle w:val="Hyperlink"/>
            </w:rPr>
          </w:pPr>
          <w:hyperlink w:anchor="_Toc1338165577">
            <w:r w:rsidRPr="0733EAB5" w:rsidR="0733EAB5">
              <w:rPr>
                <w:rStyle w:val="Hyperlink"/>
              </w:rPr>
              <w:t>6.  Forgetting the annual report</w:t>
            </w:r>
            <w:r>
              <w:tab/>
            </w:r>
            <w:r>
              <w:fldChar w:fldCharType="begin"/>
            </w:r>
            <w:r>
              <w:instrText xml:space="preserve">PAGEREF _Toc1338165577 \h</w:instrText>
            </w:r>
            <w:r>
              <w:fldChar w:fldCharType="separate"/>
            </w:r>
            <w:r w:rsidRPr="0733EAB5" w:rsidR="0733EAB5">
              <w:rPr>
                <w:rStyle w:val="Hyperlink"/>
              </w:rPr>
              <w:t>13</w:t>
            </w:r>
            <w:r>
              <w:fldChar w:fldCharType="end"/>
            </w:r>
          </w:hyperlink>
        </w:p>
        <w:p xmlns:wp14="http://schemas.microsoft.com/office/word/2010/wordml" w:rsidP="0733EAB5" wp14:paraId="7512729E" wp14:textId="33806D37">
          <w:pPr>
            <w:pStyle w:val="TOC3"/>
            <w:tabs>
              <w:tab w:val="right" w:leader="dot" w:pos="9360"/>
            </w:tabs>
            <w:rPr>
              <w:rStyle w:val="Hyperlink"/>
            </w:rPr>
          </w:pPr>
          <w:hyperlink w:anchor="_Toc1289339696">
            <w:r w:rsidRPr="0733EAB5" w:rsidR="0733EAB5">
              <w:rPr>
                <w:rStyle w:val="Hyperlink"/>
              </w:rPr>
              <w:t>7.  Not getting an EIN until they need it</w:t>
            </w:r>
            <w:r>
              <w:tab/>
            </w:r>
            <w:r>
              <w:fldChar w:fldCharType="begin"/>
            </w:r>
            <w:r>
              <w:instrText xml:space="preserve">PAGEREF _Toc1289339696 \h</w:instrText>
            </w:r>
            <w:r>
              <w:fldChar w:fldCharType="separate"/>
            </w:r>
            <w:r w:rsidRPr="0733EAB5" w:rsidR="0733EAB5">
              <w:rPr>
                <w:rStyle w:val="Hyperlink"/>
              </w:rPr>
              <w:t>13</w:t>
            </w:r>
            <w:r>
              <w:fldChar w:fldCharType="end"/>
            </w:r>
          </w:hyperlink>
        </w:p>
        <w:p xmlns:wp14="http://schemas.microsoft.com/office/word/2010/wordml" w:rsidP="0733EAB5" wp14:paraId="2A0E0937" wp14:textId="5DB31297">
          <w:pPr>
            <w:pStyle w:val="TOC3"/>
            <w:tabs>
              <w:tab w:val="right" w:leader="dot" w:pos="9360"/>
            </w:tabs>
            <w:rPr>
              <w:rStyle w:val="Hyperlink"/>
            </w:rPr>
          </w:pPr>
          <w:hyperlink w:anchor="_Toc14944836">
            <w:r w:rsidRPr="0733EAB5" w:rsidR="0733EAB5">
              <w:rPr>
                <w:rStyle w:val="Hyperlink"/>
              </w:rPr>
              <w:t>8.  Hiring help too late</w:t>
            </w:r>
            <w:r>
              <w:tab/>
            </w:r>
            <w:r>
              <w:fldChar w:fldCharType="begin"/>
            </w:r>
            <w:r>
              <w:instrText xml:space="preserve">PAGEREF _Toc14944836 \h</w:instrText>
            </w:r>
            <w:r>
              <w:fldChar w:fldCharType="separate"/>
            </w:r>
            <w:r w:rsidRPr="0733EAB5" w:rsidR="0733EAB5">
              <w:rPr>
                <w:rStyle w:val="Hyperlink"/>
              </w:rPr>
              <w:t>13</w:t>
            </w:r>
            <w:r>
              <w:fldChar w:fldCharType="end"/>
            </w:r>
          </w:hyperlink>
        </w:p>
        <w:p xmlns:wp14="http://schemas.microsoft.com/office/word/2010/wordml" w:rsidP="0733EAB5" wp14:paraId="7809C76F" wp14:textId="3C7C5C6C">
          <w:pPr>
            <w:pStyle w:val="TOC1"/>
            <w:tabs>
              <w:tab w:val="right" w:leader="dot" w:pos="9360"/>
            </w:tabs>
            <w:rPr>
              <w:rStyle w:val="Hyperlink"/>
            </w:rPr>
          </w:pPr>
          <w:hyperlink w:anchor="_Toc1245121027">
            <w:r w:rsidRPr="0733EAB5" w:rsidR="0733EAB5">
              <w:rPr>
                <w:rStyle w:val="Hyperlink"/>
              </w:rPr>
              <w:t>9.  When to Bring in Help — And Who to Trust</w:t>
            </w:r>
            <w:r>
              <w:tab/>
            </w:r>
            <w:r>
              <w:fldChar w:fldCharType="begin"/>
            </w:r>
            <w:r>
              <w:instrText xml:space="preserve">PAGEREF _Toc1245121027 \h</w:instrText>
            </w:r>
            <w:r>
              <w:fldChar w:fldCharType="separate"/>
            </w:r>
            <w:r w:rsidRPr="0733EAB5" w:rsidR="0733EAB5">
              <w:rPr>
                <w:rStyle w:val="Hyperlink"/>
              </w:rPr>
              <w:t>13</w:t>
            </w:r>
            <w:r>
              <w:fldChar w:fldCharType="end"/>
            </w:r>
          </w:hyperlink>
        </w:p>
        <w:p xmlns:wp14="http://schemas.microsoft.com/office/word/2010/wordml" w:rsidP="0733EAB5" wp14:paraId="2DE1C188" wp14:textId="282C2609">
          <w:pPr>
            <w:pStyle w:val="TOC2"/>
            <w:tabs>
              <w:tab w:val="right" w:leader="dot" w:pos="9360"/>
            </w:tabs>
            <w:rPr>
              <w:rStyle w:val="Hyperlink"/>
            </w:rPr>
          </w:pPr>
          <w:hyperlink w:anchor="_Toc108416090">
            <w:r w:rsidRPr="0733EAB5" w:rsidR="0733EAB5">
              <w:rPr>
                <w:rStyle w:val="Hyperlink"/>
              </w:rPr>
              <w:t>Things to DIY</w:t>
            </w:r>
            <w:r>
              <w:tab/>
            </w:r>
            <w:r>
              <w:fldChar w:fldCharType="begin"/>
            </w:r>
            <w:r>
              <w:instrText xml:space="preserve">PAGEREF _Toc108416090 \h</w:instrText>
            </w:r>
            <w:r>
              <w:fldChar w:fldCharType="separate"/>
            </w:r>
            <w:r w:rsidRPr="0733EAB5" w:rsidR="0733EAB5">
              <w:rPr>
                <w:rStyle w:val="Hyperlink"/>
              </w:rPr>
              <w:t>14</w:t>
            </w:r>
            <w:r>
              <w:fldChar w:fldCharType="end"/>
            </w:r>
          </w:hyperlink>
        </w:p>
        <w:p xmlns:wp14="http://schemas.microsoft.com/office/word/2010/wordml" w:rsidP="0733EAB5" wp14:paraId="233BE75D" wp14:textId="22598142">
          <w:pPr>
            <w:pStyle w:val="TOC2"/>
            <w:tabs>
              <w:tab w:val="right" w:leader="dot" w:pos="9360"/>
            </w:tabs>
            <w:rPr>
              <w:rStyle w:val="Hyperlink"/>
            </w:rPr>
          </w:pPr>
          <w:hyperlink w:anchor="_Toc315516932">
            <w:r w:rsidRPr="0733EAB5" w:rsidR="0733EAB5">
              <w:rPr>
                <w:rStyle w:val="Hyperlink"/>
              </w:rPr>
              <w:t>Things to Get Help With</w:t>
            </w:r>
            <w:r>
              <w:tab/>
            </w:r>
            <w:r>
              <w:fldChar w:fldCharType="begin"/>
            </w:r>
            <w:r>
              <w:instrText xml:space="preserve">PAGEREF _Toc315516932 \h</w:instrText>
            </w:r>
            <w:r>
              <w:fldChar w:fldCharType="separate"/>
            </w:r>
            <w:r w:rsidRPr="0733EAB5" w:rsidR="0733EAB5">
              <w:rPr>
                <w:rStyle w:val="Hyperlink"/>
              </w:rPr>
              <w:t>14</w:t>
            </w:r>
            <w:r>
              <w:fldChar w:fldCharType="end"/>
            </w:r>
          </w:hyperlink>
        </w:p>
        <w:p xmlns:wp14="http://schemas.microsoft.com/office/word/2010/wordml" w:rsidP="0733EAB5" wp14:paraId="67D7F117" wp14:textId="4FAAF27A">
          <w:pPr>
            <w:pStyle w:val="TOC2"/>
            <w:tabs>
              <w:tab w:val="right" w:leader="dot" w:pos="9360"/>
            </w:tabs>
            <w:rPr>
              <w:rStyle w:val="Hyperlink"/>
            </w:rPr>
          </w:pPr>
          <w:hyperlink w:anchor="_Toc119203371">
            <w:r w:rsidRPr="0733EAB5" w:rsidR="0733EAB5">
              <w:rPr>
                <w:rStyle w:val="Hyperlink"/>
              </w:rPr>
              <w:t>Wisconsin Resources Worth Knowing</w:t>
            </w:r>
            <w:r>
              <w:tab/>
            </w:r>
            <w:r>
              <w:fldChar w:fldCharType="begin"/>
            </w:r>
            <w:r>
              <w:instrText xml:space="preserve">PAGEREF _Toc119203371 \h</w:instrText>
            </w:r>
            <w:r>
              <w:fldChar w:fldCharType="separate"/>
            </w:r>
            <w:r w:rsidRPr="0733EAB5" w:rsidR="0733EAB5">
              <w:rPr>
                <w:rStyle w:val="Hyperlink"/>
              </w:rPr>
              <w:t>14</w:t>
            </w:r>
            <w:r>
              <w:fldChar w:fldCharType="end"/>
            </w:r>
          </w:hyperlink>
        </w:p>
        <w:p xmlns:wp14="http://schemas.microsoft.com/office/word/2010/wordml" w:rsidP="0733EAB5" wp14:paraId="21A319C7" wp14:textId="61BA6840">
          <w:pPr>
            <w:pStyle w:val="TOC1"/>
            <w:tabs>
              <w:tab w:val="right" w:leader="dot" w:pos="9360"/>
            </w:tabs>
            <w:rPr>
              <w:rStyle w:val="Hyperlink"/>
            </w:rPr>
          </w:pPr>
          <w:hyperlink w:anchor="_Toc1538940962">
            <w:r w:rsidRPr="0733EAB5" w:rsidR="0733EAB5">
              <w:rPr>
                <w:rStyle w:val="Hyperlink"/>
              </w:rPr>
              <w:t>That's the Toolkit</w:t>
            </w:r>
            <w:r>
              <w:tab/>
            </w:r>
            <w:r>
              <w:fldChar w:fldCharType="begin"/>
            </w:r>
            <w:r>
              <w:instrText xml:space="preserve">PAGEREF _Toc1538940962 \h</w:instrText>
            </w:r>
            <w:r>
              <w:fldChar w:fldCharType="separate"/>
            </w:r>
            <w:r w:rsidRPr="0733EAB5" w:rsidR="0733EAB5">
              <w:rPr>
                <w:rStyle w:val="Hyperlink"/>
              </w:rPr>
              <w:t>14</w:t>
            </w:r>
            <w:r>
              <w:fldChar w:fldCharType="end"/>
            </w:r>
          </w:hyperlink>
        </w:p>
        <w:p xmlns:wp14="http://schemas.microsoft.com/office/word/2010/wordml" wp14:paraId="65DC8F70" wp14:textId="10C68B58">
          <w:r>
            <w:fldChar w:fldCharType="end"/>
          </w:r>
        </w:p>
      </w:sdtContent>
    </w:sdt>
    <w:p xmlns:wp14="http://schemas.microsoft.com/office/word/2010/wordml" w:rsidP="419ED2B8" wp14:paraId="7B0274C4" wp14:textId="0CD816B1">
      <w:pPr>
        <w:spacing w:before="0" w:beforeAutospacing="off" w:after="600" w:afterAutospacing="off"/>
        <w:jc w:val="center"/>
        <w:rPr>
          <w:rFonts w:ascii="Calibri" w:hAnsi="Calibri" w:eastAsia="Calibri" w:cs="Calibri"/>
          <w:b w:val="0"/>
          <w:bCs w:val="0"/>
          <w:i w:val="0"/>
          <w:iCs w:val="0"/>
          <w:strike w:val="0"/>
          <w:dstrike w:val="0"/>
          <w:noProof w:val="0"/>
          <w:color w:val="6B7280"/>
          <w:sz w:val="22"/>
          <w:szCs w:val="22"/>
          <w:u w:val="none"/>
          <w:lang w:val="en-US"/>
        </w:rPr>
      </w:pPr>
    </w:p>
    <w:p xmlns:wp14="http://schemas.microsoft.com/office/word/2010/wordml" w:rsidP="419ED2B8" wp14:paraId="7A5CCBAF" wp14:textId="346F834B">
      <w:pPr>
        <w:pStyle w:val="Heading1"/>
        <w:spacing w:before="360" w:beforeAutospacing="off" w:after="200" w:afterAutospacing="off"/>
        <w:rPr>
          <w:rFonts w:ascii="Calibri" w:hAnsi="Calibri" w:eastAsia="Calibri" w:cs="Calibri"/>
          <w:b w:val="1"/>
          <w:bCs w:val="1"/>
          <w:i w:val="0"/>
          <w:iCs w:val="0"/>
          <w:strike w:val="0"/>
          <w:dstrike w:val="0"/>
          <w:noProof w:val="0"/>
          <w:color w:val="1F3A5F"/>
          <w:sz w:val="36"/>
          <w:szCs w:val="36"/>
          <w:u w:val="none"/>
          <w:lang w:val="en-US"/>
        </w:rPr>
      </w:pPr>
    </w:p>
    <w:p xmlns:wp14="http://schemas.microsoft.com/office/word/2010/wordml" wp14:paraId="79F7F380" wp14:textId="4F303CC2">
      <w:r>
        <w:br w:type="page"/>
      </w:r>
    </w:p>
    <w:p xmlns:wp14="http://schemas.microsoft.com/office/word/2010/wordml" w:rsidP="0733EAB5" wp14:paraId="46766599" wp14:textId="20BF088F">
      <w:pPr>
        <w:pStyle w:val="Heading1"/>
        <w:spacing w:before="360" w:beforeAutospacing="off" w:after="200" w:afterAutospacing="off"/>
        <w:rPr>
          <w:rFonts w:ascii="Calibri" w:hAnsi="Calibri" w:eastAsia="Calibri" w:cs="Calibri"/>
          <w:b w:val="1"/>
          <w:bCs w:val="1"/>
          <w:i w:val="0"/>
          <w:iCs w:val="0"/>
          <w:strike w:val="0"/>
          <w:dstrike w:val="0"/>
          <w:noProof w:val="0"/>
          <w:color w:val="1F3A5F"/>
          <w:sz w:val="36"/>
          <w:szCs w:val="36"/>
          <w:u w:val="none"/>
          <w:lang w:val="en-US"/>
        </w:rPr>
      </w:pPr>
      <w:bookmarkStart w:name="_Toc796720872" w:id="807726853"/>
      <w:bookmarkStart w:name="_Toc164409328" w:id="1691355328"/>
      <w:r w:rsidRPr="0733EAB5" w:rsidR="1DBA6611">
        <w:rPr>
          <w:rFonts w:ascii="Calibri" w:hAnsi="Calibri" w:eastAsia="Calibri" w:cs="Calibri"/>
          <w:b w:val="1"/>
          <w:bCs w:val="1"/>
          <w:i w:val="0"/>
          <w:iCs w:val="0"/>
          <w:strike w:val="0"/>
          <w:dstrike w:val="0"/>
          <w:noProof w:val="0"/>
          <w:color w:val="1F3A5F"/>
          <w:sz w:val="36"/>
          <w:szCs w:val="36"/>
          <w:u w:val="none"/>
          <w:lang w:val="en-US"/>
        </w:rPr>
        <w:t>A Quick Note Before You Start</w:t>
      </w:r>
      <w:bookmarkEnd w:id="807726853"/>
      <w:bookmarkEnd w:id="1691355328"/>
    </w:p>
    <w:p xmlns:wp14="http://schemas.microsoft.com/office/word/2010/wordml" w:rsidP="419ED2B8" wp14:paraId="0D82892E" wp14:textId="716097C4">
      <w:pPr>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If you've ever Googled "how to start a business in Wisconsin" and ended up with thirty browser tabs open, this toolkit is for you.</w:t>
      </w:r>
    </w:p>
    <w:p xmlns:wp14="http://schemas.microsoft.com/office/word/2010/wordml" w:rsidP="419ED2B8" wp14:paraId="4C43BDC2" wp14:textId="4A21EB53">
      <w:pPr>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I built Wi Filings because I watched too many Wisconsin business owners pay national services hundreds of dollars for things the state will do for $130, or skip steps that bite them six months later. This toolkit is the version of that information I wish I'd had when I started my own LLCs.</w:t>
      </w:r>
    </w:p>
    <w:p xmlns:wp14="http://schemas.microsoft.com/office/word/2010/wordml" w:rsidP="419ED2B8" wp14:paraId="2BFED533" wp14:textId="71057C6B">
      <w:pPr>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This is the complete toolkit, free and public — the same content available on wifilings.com. There's no required email gate to use it. The checklists work whether you ever talk to me or not — and that's the point. If you find it useful and decide you'd rather have someone else handle the filings, my address and phone are at the back.</w:t>
      </w:r>
    </w:p>
    <w:p xmlns:wp14="http://schemas.microsoft.com/office/word/2010/wordml" w:rsidP="419ED2B8" wp14:paraId="1B986DEB" wp14:textId="742B53B0">
      <w:pPr>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Use what helps. Ignore what doesn't. And good luck out there.</w:t>
      </w:r>
    </w:p>
    <w:p xmlns:wp14="http://schemas.microsoft.com/office/word/2010/wordml" w:rsidP="419ED2B8" wp14:paraId="192AFC89" wp14:textId="0EC8BB8C">
      <w:pPr>
        <w:spacing w:before="240" w:beforeAutospacing="off" w:after="80" w:afterAutospacing="off"/>
      </w:pPr>
      <w:r w:rsidRPr="419ED2B8" w:rsidR="0179BD13">
        <w:rPr>
          <w:rFonts w:ascii="Calibri" w:hAnsi="Calibri" w:eastAsia="Calibri" w:cs="Calibri"/>
          <w:b w:val="0"/>
          <w:bCs w:val="0"/>
          <w:i w:val="1"/>
          <w:iCs w:val="1"/>
          <w:strike w:val="0"/>
          <w:dstrike w:val="0"/>
          <w:noProof w:val="0"/>
          <w:color w:val="000000" w:themeColor="text1" w:themeTint="FF" w:themeShade="FF"/>
          <w:sz w:val="22"/>
          <w:szCs w:val="22"/>
          <w:u w:val="none"/>
          <w:lang w:val="en-US"/>
        </w:rPr>
        <w:t>— Darius F. Sanders</w:t>
      </w:r>
    </w:p>
    <w:p xmlns:wp14="http://schemas.microsoft.com/office/word/2010/wordml" w:rsidP="419ED2B8" wp14:paraId="474E1457" wp14:textId="52376D1D">
      <w:pPr>
        <w:spacing w:before="0" w:beforeAutospacing="off" w:after="240" w:afterAutospacing="off"/>
      </w:pPr>
      <w:r w:rsidRPr="419ED2B8" w:rsidR="0179BD13">
        <w:rPr>
          <w:rFonts w:ascii="Calibri" w:hAnsi="Calibri" w:eastAsia="Calibri" w:cs="Calibri"/>
          <w:b w:val="0"/>
          <w:bCs w:val="0"/>
          <w:i w:val="1"/>
          <w:iCs w:val="1"/>
          <w:strike w:val="0"/>
          <w:dstrike w:val="0"/>
          <w:noProof w:val="0"/>
          <w:color w:val="6B7280"/>
          <w:sz w:val="22"/>
          <w:szCs w:val="22"/>
          <w:u w:val="none"/>
          <w:lang w:val="en-US"/>
        </w:rPr>
        <w:t>Milwaukee, WI</w:t>
      </w:r>
    </w:p>
    <w:tbl>
      <w:tblPr>
        <w:tblStyle w:val="TableNormal"/>
        <w:bidiVisual w:val="0"/>
        <w:tblW w:w="0" w:type="auto"/>
        <w:tblLook w:val="06A0" w:firstRow="1" w:lastRow="0" w:firstColumn="1" w:lastColumn="0" w:noHBand="1" w:noVBand="1"/>
      </w:tblPr>
      <w:tblGrid>
        <w:gridCol w:w="9360"/>
      </w:tblGrid>
      <w:tr w:rsidR="419ED2B8" w:rsidTr="419ED2B8" w14:paraId="5D7ABD9B">
        <w:trPr>
          <w:trHeight w:val="300"/>
        </w:trPr>
        <w:tc>
          <w:tcPr>
            <w:tcW w:w="9360" w:type="dxa"/>
            <w:tcBorders>
              <w:top w:val="single" w:color="1F3A5F" w:sz="8"/>
              <w:left w:val="single" w:color="1F3A5F" w:sz="8"/>
              <w:bottom w:val="single" w:color="BFBFBF" w:themeColor="background1" w:themeShade="BF" w:sz="4"/>
              <w:right w:val="single" w:color="BFBFBF" w:themeColor="background1" w:themeShade="BF" w:sz="4"/>
            </w:tcBorders>
            <w:shd w:val="clear" w:color="auto" w:fill="F4F6F9"/>
            <w:tcMar>
              <w:top w:w="160" w:type="dxa"/>
              <w:left w:w="200" w:type="dxa"/>
              <w:bottom w:w="160" w:type="dxa"/>
              <w:right w:w="200" w:type="dxa"/>
            </w:tcMar>
            <w:vAlign w:val="top"/>
          </w:tcPr>
          <w:p w:rsidR="419ED2B8" w:rsidP="419ED2B8" w:rsidRDefault="419ED2B8" w14:paraId="77DDBCBE" w14:textId="600C1C5D">
            <w:pPr>
              <w:spacing w:before="0" w:beforeAutospacing="off" w:after="80" w:afterAutospacing="off"/>
            </w:pPr>
            <w:r w:rsidRPr="419ED2B8" w:rsidR="419ED2B8">
              <w:rPr>
                <w:rFonts w:ascii="Calibri" w:hAnsi="Calibri" w:eastAsia="Calibri" w:cs="Calibri"/>
                <w:b w:val="1"/>
                <w:bCs w:val="1"/>
                <w:i w:val="0"/>
                <w:iCs w:val="0"/>
                <w:strike w:val="0"/>
                <w:dstrike w:val="0"/>
                <w:color w:val="1F3A5F"/>
                <w:sz w:val="22"/>
                <w:szCs w:val="22"/>
                <w:u w:val="none"/>
              </w:rPr>
              <w:t>How to use this toolkit</w:t>
            </w:r>
          </w:p>
          <w:p w:rsidR="419ED2B8" w:rsidP="419ED2B8" w:rsidRDefault="419ED2B8" w14:paraId="6632BC6A" w14:textId="48D79954">
            <w:pPr>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Each section is a self-contained checklist. You don't have to read in order — jump to whichever step you're stuck on. Boxes on the left are designed to be checked off as you go. Every dollar figure is current as of 2026 and based on actual Wisconsin DFI and IRS published rates.</w:t>
            </w:r>
          </w:p>
        </w:tc>
      </w:tr>
    </w:tbl>
    <w:p xmlns:wp14="http://schemas.microsoft.com/office/word/2010/wordml" w:rsidP="0733EAB5" wp14:paraId="4B1027FA" wp14:textId="2939BF9C">
      <w:pPr>
        <w:pStyle w:val="Heading1"/>
        <w:bidi w:val="0"/>
        <w:spacing w:before="360" w:beforeAutospacing="off" w:after="200" w:afterAutospacing="off"/>
        <w:rPr>
          <w:rFonts w:ascii="Calibri" w:hAnsi="Calibri" w:eastAsia="Calibri" w:cs="Calibri"/>
          <w:b w:val="1"/>
          <w:bCs w:val="1"/>
          <w:i w:val="0"/>
          <w:iCs w:val="0"/>
          <w:strike w:val="0"/>
          <w:dstrike w:val="0"/>
          <w:noProof w:val="0"/>
          <w:color w:val="1F3A5F"/>
          <w:sz w:val="36"/>
          <w:szCs w:val="36"/>
          <w:u w:val="none"/>
          <w:lang w:val="en-US"/>
        </w:rPr>
      </w:pPr>
      <w:bookmarkStart w:name="_Toc1587064964" w:id="1300001982"/>
      <w:bookmarkStart w:name="_Toc133240675" w:id="1386394721"/>
      <w:r w:rsidRPr="0733EAB5" w:rsidR="1DBA6611">
        <w:rPr>
          <w:rFonts w:ascii="Calibri" w:hAnsi="Calibri" w:eastAsia="Calibri" w:cs="Calibri"/>
          <w:b w:val="1"/>
          <w:bCs w:val="1"/>
          <w:i w:val="0"/>
          <w:iCs w:val="0"/>
          <w:strike w:val="0"/>
          <w:dstrike w:val="0"/>
          <w:noProof w:val="0"/>
          <w:color w:val="1F3A5F"/>
          <w:sz w:val="36"/>
          <w:szCs w:val="36"/>
          <w:u w:val="none"/>
          <w:lang w:val="en-US"/>
        </w:rPr>
        <w:t>What's Inside</w:t>
      </w:r>
      <w:bookmarkEnd w:id="1300001982"/>
      <w:bookmarkEnd w:id="1386394721"/>
    </w:p>
    <w:p xmlns:wp14="http://schemas.microsoft.com/office/word/2010/wordml" w:rsidP="419ED2B8" wp14:paraId="380E4DB8" wp14:textId="2FD9F2FB">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1.  Wisconsin LLC Formation Checklist</w:t>
      </w:r>
    </w:p>
    <w:p xmlns:wp14="http://schemas.microsoft.com/office/word/2010/wordml" w:rsidP="419ED2B8" wp14:paraId="55F9E275" wp14:textId="7F7E689C">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2.  EIN (Tax ID) Application Walkthrough</w:t>
      </w:r>
    </w:p>
    <w:p xmlns:wp14="http://schemas.microsoft.com/office/word/2010/wordml" w:rsidP="419ED2B8" wp14:paraId="7424A2DD" wp14:textId="54F6D9B3">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3.  Business Banking — What to Look For in Wisconsin</w:t>
      </w:r>
    </w:p>
    <w:p xmlns:wp14="http://schemas.microsoft.com/office/word/2010/wordml" w:rsidP="419ED2B8" wp14:paraId="2E06B5F9" wp14:textId="0D0DE97A">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4.  Free Website Setup Guide (DIY Path)</w:t>
      </w:r>
    </w:p>
    <w:p xmlns:wp14="http://schemas.microsoft.com/office/word/2010/wordml" w:rsidP="419ED2B8" wp14:paraId="63B75018" wp14:textId="6918639C">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5.  Google Business Profile Setup Guide</w:t>
      </w:r>
    </w:p>
    <w:p xmlns:wp14="http://schemas.microsoft.com/office/word/2010/wordml" w:rsidP="419ED2B8" wp14:paraId="7A034DEB" wp14:textId="27448C43">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6.  AI Tools for Small Businesses — Curated Short List</w:t>
      </w:r>
    </w:p>
    <w:p xmlns:wp14="http://schemas.microsoft.com/office/word/2010/wordml" w:rsidP="419ED2B8" wp14:paraId="46DDA2EF" wp14:textId="2F1AD044">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7.  Wisconsin Compliance Calendar</w:t>
      </w:r>
    </w:p>
    <w:p xmlns:wp14="http://schemas.microsoft.com/office/word/2010/wordml" w:rsidP="419ED2B8" wp14:paraId="3DF0F7EE" wp14:textId="5D8E1E22">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8.  Common Mistakes Wisconsin Owners Make (and How to Avoid Them)</w:t>
      </w:r>
    </w:p>
    <w:p xmlns:wp14="http://schemas.microsoft.com/office/word/2010/wordml" w:rsidP="419ED2B8" wp14:paraId="71AB409B" wp14:textId="65696737">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9.  When to Bring in Help — And Who to Trust</w:t>
      </w:r>
    </w:p>
    <w:p xmlns:wp14="http://schemas.microsoft.com/office/word/2010/wordml" w:rsidP="0733EAB5" wp14:paraId="368298C2" wp14:textId="51DCA6E9">
      <w:pPr>
        <w:pStyle w:val="Heading1"/>
        <w:bidi w:val="0"/>
        <w:spacing w:before="360" w:beforeAutospacing="off" w:after="200" w:afterAutospacing="off"/>
        <w:rPr>
          <w:rFonts w:ascii="Calibri" w:hAnsi="Calibri" w:eastAsia="Calibri" w:cs="Calibri"/>
          <w:b w:val="1"/>
          <w:bCs w:val="1"/>
          <w:i w:val="0"/>
          <w:iCs w:val="0"/>
          <w:strike w:val="0"/>
          <w:dstrike w:val="0"/>
          <w:noProof w:val="0"/>
          <w:color w:val="1F3A5F"/>
          <w:sz w:val="36"/>
          <w:szCs w:val="36"/>
          <w:u w:val="none"/>
          <w:lang w:val="en-US"/>
        </w:rPr>
      </w:pPr>
      <w:bookmarkStart w:name="_Toc939866764" w:id="55314735"/>
      <w:bookmarkStart w:name="_Toc777262311" w:id="1370456340"/>
      <w:r w:rsidRPr="0733EAB5" w:rsidR="1DBA6611">
        <w:rPr>
          <w:rFonts w:ascii="Calibri" w:hAnsi="Calibri" w:eastAsia="Calibri" w:cs="Calibri"/>
          <w:b w:val="1"/>
          <w:bCs w:val="1"/>
          <w:i w:val="0"/>
          <w:iCs w:val="0"/>
          <w:strike w:val="0"/>
          <w:dstrike w:val="0"/>
          <w:noProof w:val="0"/>
          <w:color w:val="1F3A5F"/>
          <w:sz w:val="36"/>
          <w:szCs w:val="36"/>
          <w:u w:val="none"/>
          <w:lang w:val="en-US"/>
        </w:rPr>
        <w:t>1.  Wisconsin LLC Formation Checklist</w:t>
      </w:r>
      <w:bookmarkEnd w:id="55314735"/>
      <w:bookmarkEnd w:id="1370456340"/>
    </w:p>
    <w:p xmlns:wp14="http://schemas.microsoft.com/office/word/2010/wordml" w:rsidP="419ED2B8" wp14:paraId="74585EB4" wp14:textId="73403DEF">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Forming an LLC in Wisconsin is one of the cheaper and faster processes in the country. The whole thing can be done in under an hour of focused work, and approval typically lands in 1–5 business days online.</w:t>
      </w:r>
    </w:p>
    <w:p xmlns:wp14="http://schemas.microsoft.com/office/word/2010/wordml" w:rsidP="0733EAB5" wp14:paraId="0E0D5741" wp14:textId="542E7AAD">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39112118" w:id="1497905520"/>
      <w:bookmarkStart w:name="_Toc108664523" w:id="1556370256"/>
      <w:r w:rsidRPr="0733EAB5" w:rsidR="1DBA6611">
        <w:rPr>
          <w:rFonts w:ascii="Calibri" w:hAnsi="Calibri" w:eastAsia="Calibri" w:cs="Calibri"/>
          <w:b w:val="1"/>
          <w:bCs w:val="1"/>
          <w:i w:val="0"/>
          <w:iCs w:val="0"/>
          <w:strike w:val="0"/>
          <w:dstrike w:val="0"/>
          <w:noProof w:val="0"/>
          <w:color w:val="1F3A5F"/>
          <w:sz w:val="28"/>
          <w:szCs w:val="28"/>
          <w:u w:val="none"/>
          <w:lang w:val="en-US"/>
        </w:rPr>
        <w:t>Before You File</w:t>
      </w:r>
      <w:bookmarkEnd w:id="1497905520"/>
      <w:bookmarkEnd w:id="1556370256"/>
    </w:p>
    <w:p xmlns:wp14="http://schemas.microsoft.com/office/word/2010/wordml" w:rsidP="419ED2B8" wp14:paraId="73C52BB8" wp14:textId="5BFC0DB0">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Pick a name. Must include "LLC," "L.L.C.," or "Limited Liability Company." Cannot duplicate an existing Wisconsin entity.</w:t>
      </w:r>
    </w:p>
    <w:p xmlns:wp14="http://schemas.microsoft.com/office/word/2010/wordml" w:rsidP="419ED2B8" wp14:paraId="37F4D3A3" wp14:textId="0CA2E226">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Search the Wisconsin DFI database to confirm your name is available (free, takes 30 seconds).</w:t>
      </w:r>
    </w:p>
    <w:p xmlns:wp14="http://schemas.microsoft.com/office/word/2010/wordml" w:rsidP="419ED2B8" wp14:paraId="69793FC8" wp14:textId="05240603">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Optional: Reserve the name for 120 days for $15 if you're not ready to file yet.</w:t>
      </w:r>
    </w:p>
    <w:p xmlns:wp14="http://schemas.microsoft.com/office/word/2010/wordml" w:rsidP="419ED2B8" wp14:paraId="323F4A61" wp14:textId="3E9E3085">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Decide on your registered agent. This must be a person or entity with a physical Wisconsin address available during business hours. Cannot be a P.O. Box.</w:t>
      </w:r>
    </w:p>
    <w:p xmlns:wp14="http://schemas.microsoft.com/office/word/2010/wordml" w:rsidP="419ED2B8" wp14:paraId="701A6ABE" wp14:textId="05EAE133">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Decide on member structure: single-member LLC (one owner) or multi-member LLC (two or more).</w:t>
      </w:r>
    </w:p>
    <w:p xmlns:wp14="http://schemas.microsoft.com/office/word/2010/wordml" w:rsidP="419ED2B8" wp14:paraId="27ABDE9F" wp14:textId="4F29FDCE">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Pick your principal office address. This can be your home — but be aware it becomes public record.</w:t>
      </w:r>
    </w:p>
    <w:p xmlns:wp14="http://schemas.microsoft.com/office/word/2010/wordml" w:rsidP="0733EAB5" wp14:paraId="3DDDA801" wp14:textId="76DF2AAA">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2105292133" w:id="599150335"/>
      <w:bookmarkStart w:name="_Toc252132206" w:id="1955011203"/>
      <w:r w:rsidRPr="0733EAB5" w:rsidR="1DBA6611">
        <w:rPr>
          <w:rFonts w:ascii="Calibri" w:hAnsi="Calibri" w:eastAsia="Calibri" w:cs="Calibri"/>
          <w:b w:val="1"/>
          <w:bCs w:val="1"/>
          <w:i w:val="0"/>
          <w:iCs w:val="0"/>
          <w:strike w:val="0"/>
          <w:dstrike w:val="0"/>
          <w:noProof w:val="0"/>
          <w:color w:val="1F3A5F"/>
          <w:sz w:val="28"/>
          <w:szCs w:val="28"/>
          <w:u w:val="none"/>
          <w:lang w:val="en-US"/>
        </w:rPr>
        <w:t>Filing the Articles of Organization</w:t>
      </w:r>
      <w:bookmarkEnd w:id="599150335"/>
      <w:bookmarkEnd w:id="1955011203"/>
    </w:p>
    <w:p xmlns:wp14="http://schemas.microsoft.com/office/word/2010/wordml" w:rsidP="419ED2B8" wp14:paraId="7C699AEC" wp14:textId="0F512274">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File online at the Wisconsin DFI website — costs $130 (paper filing is $170 and slower; skip it).</w:t>
      </w:r>
    </w:p>
    <w:p xmlns:wp14="http://schemas.microsoft.com/office/word/2010/wordml" w:rsidP="419ED2B8" wp14:paraId="0BD49029" wp14:textId="5F2BC318">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Choose "member-managed" or "manager-managed." Most small LLCs are member-managed.</w:t>
      </w:r>
    </w:p>
    <w:p xmlns:wp14="http://schemas.microsoft.com/office/word/2010/wordml" w:rsidP="419ED2B8" wp14:paraId="5BA14B84" wp14:textId="41A09E77">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List your registered agent's name and Wisconsin address.</w:t>
      </w:r>
    </w:p>
    <w:p xmlns:wp14="http://schemas.microsoft.com/office/word/2010/wordml" w:rsidP="419ED2B8" wp14:paraId="24D23619" wp14:textId="79ED25B0">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Sign and submit. Approval typically arrives by email within 1–5 business days.</w:t>
      </w:r>
    </w:p>
    <w:p xmlns:wp14="http://schemas.microsoft.com/office/word/2010/wordml" w:rsidP="0733EAB5" wp14:paraId="0E0D7466" wp14:textId="5C080EAC">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795960965" w:id="83991413"/>
      <w:bookmarkStart w:name="_Toc211829702" w:id="1142608792"/>
      <w:r w:rsidRPr="0733EAB5" w:rsidR="1DBA6611">
        <w:rPr>
          <w:rFonts w:ascii="Calibri" w:hAnsi="Calibri" w:eastAsia="Calibri" w:cs="Calibri"/>
          <w:b w:val="1"/>
          <w:bCs w:val="1"/>
          <w:i w:val="0"/>
          <w:iCs w:val="0"/>
          <w:strike w:val="0"/>
          <w:dstrike w:val="0"/>
          <w:noProof w:val="0"/>
          <w:color w:val="1F3A5F"/>
          <w:sz w:val="28"/>
          <w:szCs w:val="28"/>
          <w:u w:val="none"/>
          <w:lang w:val="en-US"/>
        </w:rPr>
        <w:t>After You're Approved</w:t>
      </w:r>
      <w:bookmarkEnd w:id="83991413"/>
      <w:bookmarkEnd w:id="1142608792"/>
    </w:p>
    <w:p xmlns:wp14="http://schemas.microsoft.com/office/word/2010/wordml" w:rsidP="419ED2B8" wp14:paraId="796FCB37" wp14:textId="358231EE">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Save your Certificate of Status (proof you exist) and your Charter Number.</w:t>
      </w:r>
    </w:p>
    <w:p xmlns:wp14="http://schemas.microsoft.com/office/word/2010/wordml" w:rsidP="419ED2B8" wp14:paraId="5FB536E8" wp14:textId="71118179">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Draft an Operating Agreement (see section 9 — Wisconsin doesn't require one but you need it).</w:t>
      </w:r>
    </w:p>
    <w:p xmlns:wp14="http://schemas.microsoft.com/office/word/2010/wordml" w:rsidP="419ED2B8" wp14:paraId="3F4EB381" wp14:textId="6F2BC0BC">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Apply for your EIN (next section).</w:t>
      </w:r>
    </w:p>
    <w:p xmlns:wp14="http://schemas.microsoft.com/office/word/2010/wordml" w:rsidP="419ED2B8" wp14:paraId="1E590466" wp14:textId="6F8501D2">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Open a business bank account (section 3).</w:t>
      </w:r>
    </w:p>
    <w:p xmlns:wp14="http://schemas.microsoft.com/office/word/2010/wordml" w:rsidP="419ED2B8" wp14:paraId="5C0814C4" wp14:textId="1E5FD015">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Add your annual report deadline to your calendar (section 7 — Wisconsin requires this every year).</w:t>
      </w:r>
    </w:p>
    <w:tbl>
      <w:tblPr>
        <w:tblStyle w:val="TableNormal"/>
        <w:bidiVisual w:val="0"/>
        <w:tblW w:w="0" w:type="auto"/>
        <w:tblLook w:val="06A0" w:firstRow="1" w:lastRow="0" w:firstColumn="1" w:lastColumn="0" w:noHBand="1" w:noVBand="1"/>
      </w:tblPr>
      <w:tblGrid>
        <w:gridCol w:w="9360"/>
      </w:tblGrid>
      <w:tr w:rsidR="419ED2B8" w:rsidTr="419ED2B8" w14:paraId="1D687CD6">
        <w:trPr>
          <w:trHeight w:val="300"/>
        </w:trPr>
        <w:tc>
          <w:tcPr>
            <w:tcW w:w="9360" w:type="dxa"/>
            <w:tcBorders>
              <w:top w:val="single" w:color="1F3A5F" w:sz="8"/>
              <w:left w:val="single" w:color="1F3A5F" w:sz="8"/>
              <w:bottom w:val="single" w:color="BFBFBF" w:themeColor="background1" w:themeShade="BF" w:sz="4"/>
              <w:right w:val="single" w:color="BFBFBF" w:themeColor="background1" w:themeShade="BF" w:sz="4"/>
            </w:tcBorders>
            <w:shd w:val="clear" w:color="auto" w:fill="F4F6F9"/>
            <w:tcMar>
              <w:top w:w="160" w:type="dxa"/>
              <w:left w:w="200" w:type="dxa"/>
              <w:bottom w:w="160" w:type="dxa"/>
              <w:right w:w="200" w:type="dxa"/>
            </w:tcMar>
            <w:vAlign w:val="top"/>
          </w:tcPr>
          <w:p w:rsidR="419ED2B8" w:rsidP="419ED2B8" w:rsidRDefault="419ED2B8" w14:paraId="0771A022" w14:textId="35CF87CA">
            <w:pPr>
              <w:bidi w:val="0"/>
              <w:spacing w:before="0" w:beforeAutospacing="off" w:after="80" w:afterAutospacing="off"/>
            </w:pPr>
            <w:r w:rsidRPr="419ED2B8" w:rsidR="419ED2B8">
              <w:rPr>
                <w:rFonts w:ascii="Calibri" w:hAnsi="Calibri" w:eastAsia="Calibri" w:cs="Calibri"/>
                <w:b w:val="1"/>
                <w:bCs w:val="1"/>
                <w:i w:val="0"/>
                <w:iCs w:val="0"/>
                <w:strike w:val="0"/>
                <w:dstrike w:val="0"/>
                <w:color w:val="1F3A5F"/>
                <w:sz w:val="22"/>
                <w:szCs w:val="22"/>
                <w:u w:val="none"/>
              </w:rPr>
              <w:t>Watch out</w:t>
            </w:r>
          </w:p>
          <w:p w:rsidR="419ED2B8" w:rsidP="419ED2B8" w:rsidRDefault="419ED2B8" w14:paraId="074DEB47" w14:textId="03A02525">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Several national services charge $300–$800+ for Wisconsin LLC formation. The actual state fee is $130. Anything above that is service markup. Know what you're paying for.</w:t>
            </w:r>
          </w:p>
        </w:tc>
      </w:tr>
    </w:tbl>
    <w:p xmlns:wp14="http://schemas.microsoft.com/office/word/2010/wordml" w:rsidP="0733EAB5" wp14:paraId="64B65D7D" wp14:textId="784D14EC">
      <w:pPr>
        <w:pStyle w:val="Heading1"/>
        <w:bidi w:val="0"/>
        <w:spacing w:before="360" w:beforeAutospacing="off" w:after="200" w:afterAutospacing="off"/>
        <w:rPr>
          <w:rFonts w:ascii="Calibri" w:hAnsi="Calibri" w:eastAsia="Calibri" w:cs="Calibri"/>
          <w:b w:val="1"/>
          <w:bCs w:val="1"/>
          <w:i w:val="0"/>
          <w:iCs w:val="0"/>
          <w:strike w:val="0"/>
          <w:dstrike w:val="0"/>
          <w:noProof w:val="0"/>
          <w:color w:val="1F3A5F"/>
          <w:sz w:val="36"/>
          <w:szCs w:val="36"/>
          <w:u w:val="none"/>
          <w:lang w:val="en-US"/>
        </w:rPr>
      </w:pPr>
      <w:bookmarkStart w:name="_Toc813345199" w:id="324750897"/>
      <w:bookmarkStart w:name="_Toc192659560" w:id="1018408419"/>
      <w:r w:rsidRPr="0733EAB5" w:rsidR="1DBA6611">
        <w:rPr>
          <w:rFonts w:ascii="Calibri" w:hAnsi="Calibri" w:eastAsia="Calibri" w:cs="Calibri"/>
          <w:b w:val="1"/>
          <w:bCs w:val="1"/>
          <w:i w:val="0"/>
          <w:iCs w:val="0"/>
          <w:strike w:val="0"/>
          <w:dstrike w:val="0"/>
          <w:noProof w:val="0"/>
          <w:color w:val="1F3A5F"/>
          <w:sz w:val="36"/>
          <w:szCs w:val="36"/>
          <w:u w:val="none"/>
          <w:lang w:val="en-US"/>
        </w:rPr>
        <w:t>2.  EIN (Tax ID) Application Walkthrough</w:t>
      </w:r>
      <w:bookmarkEnd w:id="324750897"/>
      <w:bookmarkEnd w:id="1018408419"/>
    </w:p>
    <w:p xmlns:wp14="http://schemas.microsoft.com/office/word/2010/wordml" w:rsidP="419ED2B8" wp14:paraId="655988D4" wp14:textId="64572773">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An EIN is your business's Social Security number. You need one to open a bank account, hire employees, file taxes as an LLC or corp, and sign most B2B contracts. The IRS issues them for free — never pay a third party more than $50 for an EIN.</w:t>
      </w:r>
    </w:p>
    <w:p xmlns:wp14="http://schemas.microsoft.com/office/word/2010/wordml" w:rsidP="0733EAB5" wp14:paraId="299B5776" wp14:textId="51F79D50">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474361932" w:id="933350750"/>
      <w:bookmarkStart w:name="_Toc2034445904" w:id="584390205"/>
      <w:r w:rsidRPr="0733EAB5" w:rsidR="1DBA6611">
        <w:rPr>
          <w:rFonts w:ascii="Calibri" w:hAnsi="Calibri" w:eastAsia="Calibri" w:cs="Calibri"/>
          <w:b w:val="1"/>
          <w:bCs w:val="1"/>
          <w:i w:val="0"/>
          <w:iCs w:val="0"/>
          <w:strike w:val="0"/>
          <w:dstrike w:val="0"/>
          <w:noProof w:val="0"/>
          <w:color w:val="1F3A5F"/>
          <w:sz w:val="28"/>
          <w:szCs w:val="28"/>
          <w:u w:val="none"/>
          <w:lang w:val="en-US"/>
        </w:rPr>
        <w:t>Before You Apply</w:t>
      </w:r>
      <w:bookmarkEnd w:id="933350750"/>
      <w:bookmarkEnd w:id="584390205"/>
    </w:p>
    <w:p xmlns:wp14="http://schemas.microsoft.com/office/word/2010/wordml" w:rsidP="419ED2B8" wp14:paraId="1E516C77" wp14:textId="308FBDAA">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Your LLC must already be approved by the Wisconsin DFI. The EIN application asks for your legal entity name.</w:t>
      </w:r>
    </w:p>
    <w:p xmlns:wp14="http://schemas.microsoft.com/office/word/2010/wordml" w:rsidP="419ED2B8" wp14:paraId="0AFB2D0B" wp14:textId="0DA18925">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Have your SSN or ITIN ready (the IRS calls this the "responsible party").</w:t>
      </w:r>
    </w:p>
    <w:p xmlns:wp14="http://schemas.microsoft.com/office/word/2010/wordml" w:rsidP="419ED2B8" wp14:paraId="00B4DCAC" wp14:textId="12297311">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Know your business address and the date your LLC was formed.</w:t>
      </w:r>
    </w:p>
    <w:p xmlns:wp14="http://schemas.microsoft.com/office/word/2010/wordml" w:rsidP="0733EAB5" wp14:paraId="03572C26" wp14:textId="4C70E5B2">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151177420" w:id="979397581"/>
      <w:bookmarkStart w:name="_Toc1308657467" w:id="1492100508"/>
      <w:r w:rsidRPr="0733EAB5" w:rsidR="1DBA6611">
        <w:rPr>
          <w:rFonts w:ascii="Calibri" w:hAnsi="Calibri" w:eastAsia="Calibri" w:cs="Calibri"/>
          <w:b w:val="1"/>
          <w:bCs w:val="1"/>
          <w:i w:val="0"/>
          <w:iCs w:val="0"/>
          <w:strike w:val="0"/>
          <w:dstrike w:val="0"/>
          <w:noProof w:val="0"/>
          <w:color w:val="1F3A5F"/>
          <w:sz w:val="28"/>
          <w:szCs w:val="28"/>
          <w:u w:val="none"/>
          <w:lang w:val="en-US"/>
        </w:rPr>
        <w:t>How to Apply (Free, 10–15 Minutes)</w:t>
      </w:r>
      <w:bookmarkEnd w:id="979397581"/>
      <w:bookmarkEnd w:id="1492100508"/>
    </w:p>
    <w:p xmlns:wp14="http://schemas.microsoft.com/office/word/2010/wordml" w:rsidP="419ED2B8" wp14:paraId="07541226" wp14:textId="19953519">
      <w:pPr>
        <w:pStyle w:val="ListParagraph"/>
        <w:numPr>
          <w:ilvl w:val="0"/>
          <w:numId w:val="1"/>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Go to irs.gov and search "Apply for an EIN online."</w:t>
      </w:r>
    </w:p>
    <w:p xmlns:wp14="http://schemas.microsoft.com/office/word/2010/wordml" w:rsidP="419ED2B8" wp14:paraId="4C2A544A" wp14:textId="66DF2698">
      <w:pPr>
        <w:pStyle w:val="ListParagraph"/>
        <w:numPr>
          <w:ilvl w:val="0"/>
          <w:numId w:val="1"/>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The online tool runs Monday–Friday, roughly 7 AM to 10 PM Eastern. Don't try on weekends or holidays.</w:t>
      </w:r>
    </w:p>
    <w:p xmlns:wp14="http://schemas.microsoft.com/office/word/2010/wordml" w:rsidP="419ED2B8" wp14:paraId="557DC160" wp14:textId="7BDC0979">
      <w:pPr>
        <w:pStyle w:val="ListParagraph"/>
        <w:numPr>
          <w:ilvl w:val="0"/>
          <w:numId w:val="1"/>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Select "Limited Liability Company," enter your state (Wisconsin), and the number of members.</w:t>
      </w:r>
    </w:p>
    <w:p xmlns:wp14="http://schemas.microsoft.com/office/word/2010/wordml" w:rsidP="419ED2B8" wp14:paraId="5C395C75" wp14:textId="6C5CDCB2">
      <w:pPr>
        <w:pStyle w:val="ListParagraph"/>
        <w:numPr>
          <w:ilvl w:val="0"/>
          <w:numId w:val="1"/>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Pick your reason: most likely "Started a new business."</w:t>
      </w:r>
    </w:p>
    <w:p xmlns:wp14="http://schemas.microsoft.com/office/word/2010/wordml" w:rsidP="419ED2B8" wp14:paraId="72D276C5" wp14:textId="5A33EFE0">
      <w:pPr>
        <w:pStyle w:val="ListParagraph"/>
        <w:numPr>
          <w:ilvl w:val="0"/>
          <w:numId w:val="1"/>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Enter your business info exactly as it appears on your Wisconsin DFI Articles of Organization.</w:t>
      </w:r>
    </w:p>
    <w:p xmlns:wp14="http://schemas.microsoft.com/office/word/2010/wordml" w:rsidP="419ED2B8" wp14:paraId="2B2117FC" wp14:textId="460C5971">
      <w:pPr>
        <w:pStyle w:val="ListParagraph"/>
        <w:numPr>
          <w:ilvl w:val="0"/>
          <w:numId w:val="1"/>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At the end, download your EIN confirmation letter (CP 575) immediately. The IRS does not email this — if you close the window without downloading, you'll need to request it by mail and it takes weeks.</w:t>
      </w:r>
    </w:p>
    <w:tbl>
      <w:tblPr>
        <w:tblStyle w:val="TableNormal"/>
        <w:bidiVisual w:val="0"/>
        <w:tblW w:w="0" w:type="auto"/>
        <w:tblLook w:val="06A0" w:firstRow="1" w:lastRow="0" w:firstColumn="1" w:lastColumn="0" w:noHBand="1" w:noVBand="1"/>
      </w:tblPr>
      <w:tblGrid>
        <w:gridCol w:w="9360"/>
      </w:tblGrid>
      <w:tr w:rsidR="419ED2B8" w:rsidTr="419ED2B8" w14:paraId="4AA75087">
        <w:trPr>
          <w:trHeight w:val="300"/>
        </w:trPr>
        <w:tc>
          <w:tcPr>
            <w:tcW w:w="9360" w:type="dxa"/>
            <w:tcBorders>
              <w:top w:val="single" w:color="1F3A5F" w:sz="8"/>
              <w:left w:val="single" w:color="1F3A5F" w:sz="8"/>
              <w:bottom w:val="single" w:color="BFBFBF" w:themeColor="background1" w:themeShade="BF" w:sz="4"/>
              <w:right w:val="single" w:color="BFBFBF" w:themeColor="background1" w:themeShade="BF" w:sz="4"/>
            </w:tcBorders>
            <w:shd w:val="clear" w:color="auto" w:fill="F4F6F9"/>
            <w:tcMar>
              <w:top w:w="160" w:type="dxa"/>
              <w:left w:w="200" w:type="dxa"/>
              <w:bottom w:w="160" w:type="dxa"/>
              <w:right w:w="200" w:type="dxa"/>
            </w:tcMar>
            <w:vAlign w:val="top"/>
          </w:tcPr>
          <w:p w:rsidR="419ED2B8" w:rsidP="419ED2B8" w:rsidRDefault="419ED2B8" w14:paraId="631E06E7" w14:textId="74292668">
            <w:pPr>
              <w:bidi w:val="0"/>
              <w:spacing w:before="0" w:beforeAutospacing="off" w:after="80" w:afterAutospacing="off"/>
            </w:pPr>
            <w:r w:rsidRPr="419ED2B8" w:rsidR="419ED2B8">
              <w:rPr>
                <w:rFonts w:ascii="Calibri" w:hAnsi="Calibri" w:eastAsia="Calibri" w:cs="Calibri"/>
                <w:b w:val="1"/>
                <w:bCs w:val="1"/>
                <w:i w:val="0"/>
                <w:iCs w:val="0"/>
                <w:strike w:val="0"/>
                <w:dstrike w:val="0"/>
                <w:color w:val="1F3A5F"/>
                <w:sz w:val="22"/>
                <w:szCs w:val="22"/>
                <w:u w:val="none"/>
              </w:rPr>
              <w:t>Foreign owners</w:t>
            </w:r>
          </w:p>
          <w:p w:rsidR="419ED2B8" w:rsidP="419ED2B8" w:rsidRDefault="419ED2B8" w14:paraId="0981E31A" w14:textId="78D052E6">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If you don't have an SSN or ITIN, you can't use the online tool. You'll need to fax or mail Form SS-4 to the IRS. The IRS typically processes faxed applications in about 4 business days when a return fax number is provided; mailed applications can take about 4 weeks or longer. Plan accordingly.</w:t>
            </w:r>
          </w:p>
        </w:tc>
      </w:tr>
    </w:tbl>
    <w:p xmlns:wp14="http://schemas.microsoft.com/office/word/2010/wordml" w:rsidP="0733EAB5" wp14:paraId="1249F9CA" wp14:textId="31546E57">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24957229" w:id="262111354"/>
      <w:bookmarkStart w:name="_Toc1069072219" w:id="1919634665"/>
      <w:r w:rsidRPr="0733EAB5" w:rsidR="1DBA6611">
        <w:rPr>
          <w:rFonts w:ascii="Calibri" w:hAnsi="Calibri" w:eastAsia="Calibri" w:cs="Calibri"/>
          <w:b w:val="1"/>
          <w:bCs w:val="1"/>
          <w:i w:val="0"/>
          <w:iCs w:val="0"/>
          <w:strike w:val="0"/>
          <w:dstrike w:val="0"/>
          <w:noProof w:val="0"/>
          <w:color w:val="1F3A5F"/>
          <w:sz w:val="28"/>
          <w:szCs w:val="28"/>
          <w:u w:val="none"/>
          <w:lang w:val="en-US"/>
        </w:rPr>
        <w:t>After You Get Your EIN</w:t>
      </w:r>
      <w:bookmarkEnd w:id="262111354"/>
      <w:bookmarkEnd w:id="1919634665"/>
    </w:p>
    <w:p xmlns:wp14="http://schemas.microsoft.com/office/word/2010/wordml" w:rsidP="419ED2B8" wp14:paraId="138EEBCC" wp14:textId="5DF6FE7A">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Save the CP 575 letter in at least two places (cloud + local). Banks will ask for it.</w:t>
      </w:r>
    </w:p>
    <w:p xmlns:wp14="http://schemas.microsoft.com/office/word/2010/wordml" w:rsidP="419ED2B8" wp14:paraId="7C2871EF" wp14:textId="5B2BA435">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Use the EIN — not your SSN — on all business paperwork going forward.</w:t>
      </w:r>
    </w:p>
    <w:p xmlns:wp14="http://schemas.microsoft.com/office/word/2010/wordml" w:rsidP="419ED2B8" wp14:paraId="6E68D8F8" wp14:textId="6AF465D9">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Add it to your operating agreement and tax records.</w:t>
      </w:r>
    </w:p>
    <w:p xmlns:wp14="http://schemas.microsoft.com/office/word/2010/wordml" w:rsidP="0733EAB5" wp14:paraId="757F2914" wp14:textId="477F763D">
      <w:pPr>
        <w:pStyle w:val="Heading1"/>
        <w:bidi w:val="0"/>
        <w:spacing w:before="360" w:beforeAutospacing="off" w:after="200" w:afterAutospacing="off"/>
        <w:rPr>
          <w:rFonts w:ascii="Calibri" w:hAnsi="Calibri" w:eastAsia="Calibri" w:cs="Calibri"/>
          <w:b w:val="1"/>
          <w:bCs w:val="1"/>
          <w:i w:val="0"/>
          <w:iCs w:val="0"/>
          <w:strike w:val="0"/>
          <w:dstrike w:val="0"/>
          <w:noProof w:val="0"/>
          <w:color w:val="1F3A5F"/>
          <w:sz w:val="36"/>
          <w:szCs w:val="36"/>
          <w:u w:val="none"/>
          <w:lang w:val="en-US"/>
        </w:rPr>
      </w:pPr>
      <w:bookmarkStart w:name="_Toc897267238" w:id="767530480"/>
      <w:bookmarkStart w:name="_Toc233423544" w:id="146797406"/>
      <w:r w:rsidRPr="0733EAB5" w:rsidR="1DBA6611">
        <w:rPr>
          <w:rFonts w:ascii="Calibri" w:hAnsi="Calibri" w:eastAsia="Calibri" w:cs="Calibri"/>
          <w:b w:val="1"/>
          <w:bCs w:val="1"/>
          <w:i w:val="0"/>
          <w:iCs w:val="0"/>
          <w:strike w:val="0"/>
          <w:dstrike w:val="0"/>
          <w:noProof w:val="0"/>
          <w:color w:val="1F3A5F"/>
          <w:sz w:val="36"/>
          <w:szCs w:val="36"/>
          <w:u w:val="none"/>
          <w:lang w:val="en-US"/>
        </w:rPr>
        <w:t>3.  Business Banking in Wisconsin</w:t>
      </w:r>
      <w:bookmarkEnd w:id="767530480"/>
      <w:bookmarkEnd w:id="146797406"/>
    </w:p>
    <w:p xmlns:wp14="http://schemas.microsoft.com/office/word/2010/wordml" w:rsidP="419ED2B8" wp14:paraId="455627D3" wp14:textId="48058F1B">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Mixing personal and business money is the fastest way to lose the LLC liability protection you just paid to set up. Open a separate business account — even if you're a one-person operation with $50 in revenue.</w:t>
      </w:r>
    </w:p>
    <w:p xmlns:wp14="http://schemas.microsoft.com/office/word/2010/wordml" w:rsidP="0733EAB5" wp14:paraId="0E8B8A44" wp14:textId="52AAFFD1">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476150601" w:id="1514409819"/>
      <w:bookmarkStart w:name="_Toc87830264" w:id="1356954169"/>
      <w:r w:rsidRPr="0733EAB5" w:rsidR="1DBA6611">
        <w:rPr>
          <w:rFonts w:ascii="Calibri" w:hAnsi="Calibri" w:eastAsia="Calibri" w:cs="Calibri"/>
          <w:b w:val="1"/>
          <w:bCs w:val="1"/>
          <w:i w:val="0"/>
          <w:iCs w:val="0"/>
          <w:strike w:val="0"/>
          <w:dstrike w:val="0"/>
          <w:noProof w:val="0"/>
          <w:color w:val="1F3A5F"/>
          <w:sz w:val="28"/>
          <w:szCs w:val="28"/>
          <w:u w:val="none"/>
          <w:lang w:val="en-US"/>
        </w:rPr>
        <w:t>What You Need to Open an Account</w:t>
      </w:r>
      <w:bookmarkEnd w:id="1514409819"/>
      <w:bookmarkEnd w:id="1356954169"/>
    </w:p>
    <w:p xmlns:wp14="http://schemas.microsoft.com/office/word/2010/wordml" w:rsidP="419ED2B8" wp14:paraId="6617C42A" wp14:textId="097C8ACC">
      <w:pPr>
        <w:pStyle w:val="ListParagraph"/>
        <w:numPr>
          <w:ilvl w:val="0"/>
          <w:numId w:val="2"/>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Your Wisconsin DFI Certificate of Status or Articles of Organization</w:t>
      </w:r>
    </w:p>
    <w:p xmlns:wp14="http://schemas.microsoft.com/office/word/2010/wordml" w:rsidP="419ED2B8" wp14:paraId="712ED8DD" wp14:textId="379FB5D2">
      <w:pPr>
        <w:pStyle w:val="ListParagraph"/>
        <w:numPr>
          <w:ilvl w:val="0"/>
          <w:numId w:val="2"/>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Your EIN confirmation letter (CP 575)</w:t>
      </w:r>
    </w:p>
    <w:p xmlns:wp14="http://schemas.microsoft.com/office/word/2010/wordml" w:rsidP="419ED2B8" wp14:paraId="6C09CE9C" wp14:textId="0DFC7544">
      <w:pPr>
        <w:pStyle w:val="ListParagraph"/>
        <w:numPr>
          <w:ilvl w:val="0"/>
          <w:numId w:val="2"/>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Your Operating Agreement (most banks ask, even though Wisconsin doesn't require one)</w:t>
      </w:r>
    </w:p>
    <w:p xmlns:wp14="http://schemas.microsoft.com/office/word/2010/wordml" w:rsidP="419ED2B8" wp14:paraId="1D907015" wp14:textId="311B4520">
      <w:pPr>
        <w:pStyle w:val="ListParagraph"/>
        <w:numPr>
          <w:ilvl w:val="0"/>
          <w:numId w:val="2"/>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Your government-issued ID</w:t>
      </w:r>
    </w:p>
    <w:p xmlns:wp14="http://schemas.microsoft.com/office/word/2010/wordml" w:rsidP="419ED2B8" wp14:paraId="0AEDAAC5" wp14:textId="7FAC9DC1">
      <w:pPr>
        <w:pStyle w:val="ListParagraph"/>
        <w:numPr>
          <w:ilvl w:val="0"/>
          <w:numId w:val="2"/>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An opening deposit — usually $25–$100</w:t>
      </w:r>
    </w:p>
    <w:p xmlns:wp14="http://schemas.microsoft.com/office/word/2010/wordml" w:rsidP="0733EAB5" wp14:paraId="11CB9302" wp14:textId="309EAEDE">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840917353" w:id="936076992"/>
      <w:bookmarkStart w:name="_Toc1308112888" w:id="296423463"/>
      <w:r w:rsidRPr="0733EAB5" w:rsidR="1DBA6611">
        <w:rPr>
          <w:rFonts w:ascii="Calibri" w:hAnsi="Calibri" w:eastAsia="Calibri" w:cs="Calibri"/>
          <w:b w:val="1"/>
          <w:bCs w:val="1"/>
          <w:i w:val="0"/>
          <w:iCs w:val="0"/>
          <w:strike w:val="0"/>
          <w:dstrike w:val="0"/>
          <w:noProof w:val="0"/>
          <w:color w:val="1F3A5F"/>
          <w:sz w:val="28"/>
          <w:szCs w:val="28"/>
          <w:u w:val="none"/>
          <w:lang w:val="en-US"/>
        </w:rPr>
        <w:t>What to Compare</w:t>
      </w:r>
      <w:bookmarkEnd w:id="936076992"/>
      <w:bookmarkEnd w:id="296423463"/>
    </w:p>
    <w:tbl>
      <w:tblPr>
        <w:tblStyle w:val="TableNormal"/>
        <w:bidiVisual w:val="0"/>
        <w:tblW w:w="0" w:type="auto"/>
        <w:tblLook w:val="06A0" w:firstRow="1" w:lastRow="0" w:firstColumn="1" w:lastColumn="0" w:noHBand="1" w:noVBand="1"/>
      </w:tblPr>
      <w:tblGrid>
        <w:gridCol w:w="4680"/>
        <w:gridCol w:w="4680"/>
      </w:tblGrid>
      <w:tr w:rsidR="419ED2B8" w:rsidTr="419ED2B8" w14:paraId="3BF9D68C">
        <w:trPr>
          <w:trHeight w:val="300"/>
        </w:trPr>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1F3A5F"/>
            <w:tcMar>
              <w:top w:w="100" w:type="dxa"/>
              <w:left w:w="140" w:type="dxa"/>
              <w:bottom w:w="100" w:type="dxa"/>
              <w:right w:w="140" w:type="dxa"/>
            </w:tcMar>
            <w:vAlign w:val="top"/>
          </w:tcPr>
          <w:p w:rsidR="419ED2B8" w:rsidP="419ED2B8" w:rsidRDefault="419ED2B8" w14:paraId="6F48C6FC" w14:textId="2F08C7B4">
            <w:pPr>
              <w:bidi w:val="0"/>
              <w:spacing w:before="0" w:beforeAutospacing="off" w:after="0" w:afterAutospacing="off"/>
              <w:jc w:val="center"/>
            </w:pPr>
            <w:r w:rsidRPr="419ED2B8" w:rsidR="419ED2B8">
              <w:rPr>
                <w:rFonts w:ascii="Calibri" w:hAnsi="Calibri" w:eastAsia="Calibri" w:cs="Calibri"/>
                <w:b w:val="1"/>
                <w:bCs w:val="1"/>
                <w:i w:val="0"/>
                <w:iCs w:val="0"/>
                <w:strike w:val="0"/>
                <w:dstrike w:val="0"/>
                <w:color w:val="FFFFFF" w:themeColor="background1" w:themeTint="FF" w:themeShade="FF"/>
                <w:sz w:val="22"/>
                <w:szCs w:val="22"/>
                <w:u w:val="none"/>
              </w:rPr>
              <w:t>Feature</w:t>
            </w:r>
          </w:p>
        </w:tc>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1F3A5F"/>
            <w:tcMar>
              <w:top w:w="100" w:type="dxa"/>
              <w:left w:w="140" w:type="dxa"/>
              <w:bottom w:w="100" w:type="dxa"/>
              <w:right w:w="140" w:type="dxa"/>
            </w:tcMar>
            <w:vAlign w:val="top"/>
          </w:tcPr>
          <w:p w:rsidR="419ED2B8" w:rsidP="419ED2B8" w:rsidRDefault="419ED2B8" w14:paraId="710DE64C" w14:textId="22FCDFF9">
            <w:pPr>
              <w:bidi w:val="0"/>
              <w:spacing w:before="0" w:beforeAutospacing="off" w:after="0" w:afterAutospacing="off"/>
              <w:jc w:val="center"/>
            </w:pPr>
            <w:r w:rsidRPr="419ED2B8" w:rsidR="419ED2B8">
              <w:rPr>
                <w:rFonts w:ascii="Calibri" w:hAnsi="Calibri" w:eastAsia="Calibri" w:cs="Calibri"/>
                <w:b w:val="1"/>
                <w:bCs w:val="1"/>
                <w:i w:val="0"/>
                <w:iCs w:val="0"/>
                <w:strike w:val="0"/>
                <w:dstrike w:val="0"/>
                <w:color w:val="FFFFFF" w:themeColor="background1" w:themeTint="FF" w:themeShade="FF"/>
                <w:sz w:val="22"/>
                <w:szCs w:val="22"/>
                <w:u w:val="none"/>
              </w:rPr>
              <w:t>Why it matters</w:t>
            </w:r>
          </w:p>
        </w:tc>
      </w:tr>
      <w:tr w:rsidR="419ED2B8" w:rsidTr="419ED2B8" w14:paraId="092B8105">
        <w:trPr>
          <w:trHeight w:val="300"/>
        </w:trPr>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719564E5" w14:textId="3DA3ED98">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Monthly fee</w:t>
            </w:r>
          </w:p>
        </w:tc>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5087CFAE" w14:textId="3EBBB803">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Should be $0 or waivable with a low balance for new businesses</w:t>
            </w:r>
          </w:p>
        </w:tc>
      </w:tr>
      <w:tr w:rsidR="419ED2B8" w:rsidTr="419ED2B8" w14:paraId="14F69790">
        <w:trPr>
          <w:trHeight w:val="300"/>
        </w:trPr>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49EBCAFC" w14:textId="66A4F20E">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Transaction limits</w:t>
            </w:r>
          </w:p>
        </w:tc>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3E792D50" w14:textId="632DB3E5">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Free transactions per month — important if you process many small payments</w:t>
            </w:r>
          </w:p>
        </w:tc>
      </w:tr>
      <w:tr w:rsidR="419ED2B8" w:rsidTr="419ED2B8" w14:paraId="40B48E6A">
        <w:trPr>
          <w:trHeight w:val="300"/>
        </w:trPr>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015903C3" w14:textId="72477409">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Cash deposit limits</w:t>
            </w:r>
          </w:p>
        </w:tc>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2136D57B" w14:textId="4B300C93">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Critical for any retail/service business that takes cash</w:t>
            </w:r>
          </w:p>
        </w:tc>
      </w:tr>
      <w:tr w:rsidR="419ED2B8" w:rsidTr="419ED2B8" w14:paraId="67B835B8">
        <w:trPr>
          <w:trHeight w:val="300"/>
        </w:trPr>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53CD499C" w14:textId="2B9DA411">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Wire transfer fees</w:t>
            </w:r>
          </w:p>
        </w:tc>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4D853EEA" w14:textId="758D3730">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$15–$45 per outgoing wire — adds up if you pay contractors</w:t>
            </w:r>
          </w:p>
        </w:tc>
      </w:tr>
      <w:tr w:rsidR="419ED2B8" w:rsidTr="419ED2B8" w14:paraId="61DA2D89">
        <w:trPr>
          <w:trHeight w:val="300"/>
        </w:trPr>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46A07195" w14:textId="02177742">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Integration with QuickBooks/Stripe</w:t>
            </w:r>
          </w:p>
        </w:tc>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7863185E" w14:textId="163273EF">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Saves hours of bookkeeping later</w:t>
            </w:r>
          </w:p>
        </w:tc>
      </w:tr>
      <w:tr w:rsidR="419ED2B8" w:rsidTr="419ED2B8" w14:paraId="650C1B29">
        <w:trPr>
          <w:trHeight w:val="300"/>
        </w:trPr>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29FD3F0C" w14:textId="6A46D7C5">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Local branch access</w:t>
            </w:r>
          </w:p>
        </w:tc>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1D1B1201" w14:textId="2AB48171">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Useful for cash deposits, signature guarantees, problem resolution</w:t>
            </w:r>
          </w:p>
        </w:tc>
      </w:tr>
      <w:tr w:rsidR="419ED2B8" w:rsidTr="419ED2B8" w14:paraId="05C78906">
        <w:trPr>
          <w:trHeight w:val="300"/>
        </w:trPr>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01960C5C" w14:textId="5CCDD009">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Mobile check deposit</w:t>
            </w:r>
          </w:p>
        </w:tc>
        <w:tc>
          <w:tcPr>
            <w:tcW w:w="468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68E2AC58" w14:textId="70A396AA">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Standard now, but verify the daily limit</w:t>
            </w:r>
          </w:p>
        </w:tc>
      </w:tr>
    </w:tbl>
    <w:p xmlns:wp14="http://schemas.microsoft.com/office/word/2010/wordml" wp14:paraId="13C483C7" wp14:textId="7840FC69"/>
    <w:p xmlns:wp14="http://schemas.microsoft.com/office/word/2010/wordml" w:rsidP="0733EAB5" wp14:paraId="33DDC42D" wp14:textId="0C65F894">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195609726" w:id="1448403607"/>
      <w:bookmarkStart w:name="_Toc870743009" w:id="1298650749"/>
      <w:r w:rsidRPr="0733EAB5" w:rsidR="1DBA6611">
        <w:rPr>
          <w:rFonts w:ascii="Calibri" w:hAnsi="Calibri" w:eastAsia="Calibri" w:cs="Calibri"/>
          <w:b w:val="1"/>
          <w:bCs w:val="1"/>
          <w:i w:val="0"/>
          <w:iCs w:val="0"/>
          <w:strike w:val="0"/>
          <w:dstrike w:val="0"/>
          <w:noProof w:val="0"/>
          <w:color w:val="1F3A5F"/>
          <w:sz w:val="28"/>
          <w:szCs w:val="28"/>
          <w:u w:val="none"/>
          <w:lang w:val="en-US"/>
        </w:rPr>
        <w:t>Wisconsin Options Worth Considering</w:t>
      </w:r>
      <w:bookmarkEnd w:id="1448403607"/>
      <w:bookmarkEnd w:id="1298650749"/>
    </w:p>
    <w:p xmlns:wp14="http://schemas.microsoft.com/office/word/2010/wordml" w:rsidP="419ED2B8" wp14:paraId="0D9F6274" wp14:textId="614780B5">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Three categories, each with tradeoffs:</w:t>
      </w:r>
    </w:p>
    <w:p xmlns:wp14="http://schemas.microsoft.com/office/word/2010/wordml" w:rsidP="419ED2B8" wp14:paraId="19CAC60C" wp14:textId="2D5A0D58">
      <w:pPr>
        <w:pStyle w:val="ListParagraph"/>
        <w:numPr>
          <w:ilvl w:val="0"/>
          <w:numId w:val="3"/>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Local credit unions: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Landmark, Summit, UW Credit Union. Lowest fees, best customer service, but fewer business products and slower tech.</w:t>
      </w:r>
    </w:p>
    <w:p xmlns:wp14="http://schemas.microsoft.com/office/word/2010/wordml" w:rsidP="419ED2B8" wp14:paraId="7644C29E" wp14:textId="52558B78">
      <w:pPr>
        <w:pStyle w:val="ListParagraph"/>
        <w:numPr>
          <w:ilvl w:val="0"/>
          <w:numId w:val="3"/>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Regional banks: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Associated Bank, North Shore Bank, Town Bank. Good middle ground — physical branches, decent online tools, business loan products if you grow.</w:t>
      </w:r>
    </w:p>
    <w:p xmlns:wp14="http://schemas.microsoft.com/office/word/2010/wordml" w:rsidP="419ED2B8" wp14:paraId="20C0489F" wp14:textId="239BA270">
      <w:pPr>
        <w:pStyle w:val="ListParagraph"/>
        <w:numPr>
          <w:ilvl w:val="0"/>
          <w:numId w:val="3"/>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Online business banks: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Mercury, Relay, Bluevine. Best for software/SaaS businesses. No physical branches, harder for cash businesses, faster account opening (often same-day).</w:t>
      </w:r>
    </w:p>
    <w:tbl>
      <w:tblPr>
        <w:tblStyle w:val="TableNormal"/>
        <w:bidiVisual w:val="0"/>
        <w:tblW w:w="0" w:type="auto"/>
        <w:tblLook w:val="06A0" w:firstRow="1" w:lastRow="0" w:firstColumn="1" w:lastColumn="0" w:noHBand="1" w:noVBand="1"/>
      </w:tblPr>
      <w:tblGrid>
        <w:gridCol w:w="9360"/>
      </w:tblGrid>
      <w:tr w:rsidR="419ED2B8" w:rsidTr="419ED2B8" w14:paraId="0183826A">
        <w:trPr>
          <w:trHeight w:val="300"/>
        </w:trPr>
        <w:tc>
          <w:tcPr>
            <w:tcW w:w="9360" w:type="dxa"/>
            <w:tcBorders>
              <w:top w:val="single" w:color="1F3A5F" w:sz="8"/>
              <w:left w:val="single" w:color="1F3A5F" w:sz="8"/>
              <w:bottom w:val="single" w:color="BFBFBF" w:themeColor="background1" w:themeShade="BF" w:sz="4"/>
              <w:right w:val="single" w:color="BFBFBF" w:themeColor="background1" w:themeShade="BF" w:sz="4"/>
            </w:tcBorders>
            <w:shd w:val="clear" w:color="auto" w:fill="F4F6F9"/>
            <w:tcMar>
              <w:top w:w="160" w:type="dxa"/>
              <w:left w:w="200" w:type="dxa"/>
              <w:bottom w:w="160" w:type="dxa"/>
              <w:right w:w="200" w:type="dxa"/>
            </w:tcMar>
            <w:vAlign w:val="top"/>
          </w:tcPr>
          <w:p w:rsidR="419ED2B8" w:rsidP="419ED2B8" w:rsidRDefault="419ED2B8" w14:paraId="67CB4420" w14:textId="654FBD7C">
            <w:pPr>
              <w:bidi w:val="0"/>
              <w:spacing w:before="0" w:beforeAutospacing="off" w:after="80" w:afterAutospacing="off"/>
            </w:pPr>
            <w:r w:rsidRPr="419ED2B8" w:rsidR="419ED2B8">
              <w:rPr>
                <w:rFonts w:ascii="Calibri" w:hAnsi="Calibri" w:eastAsia="Calibri" w:cs="Calibri"/>
                <w:b w:val="1"/>
                <w:bCs w:val="1"/>
                <w:i w:val="0"/>
                <w:iCs w:val="0"/>
                <w:strike w:val="0"/>
                <w:dstrike w:val="0"/>
                <w:color w:val="1F3A5F"/>
                <w:sz w:val="22"/>
                <w:szCs w:val="22"/>
                <w:u w:val="none"/>
              </w:rPr>
              <w:t>Decision shortcut</w:t>
            </w:r>
          </w:p>
          <w:p w:rsidR="419ED2B8" w:rsidP="419ED2B8" w:rsidRDefault="419ED2B8" w14:paraId="188C5AFC" w14:textId="3E96A715">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Cash-heavy business (restaurant, retail, trade)? Use a local credit union or regional bank. Online/SaaS/consulting? Use Mercury or Relay. Mixed? Regional bank wins.</w:t>
            </w:r>
          </w:p>
        </w:tc>
      </w:tr>
    </w:tbl>
    <w:p xmlns:wp14="http://schemas.microsoft.com/office/word/2010/wordml" w:rsidP="0733EAB5" wp14:paraId="797C0F49" wp14:textId="04F4ADFE">
      <w:pPr>
        <w:pStyle w:val="Heading1"/>
        <w:bidi w:val="0"/>
        <w:spacing w:before="360" w:beforeAutospacing="off" w:after="200" w:afterAutospacing="off"/>
        <w:rPr>
          <w:rFonts w:ascii="Calibri" w:hAnsi="Calibri" w:eastAsia="Calibri" w:cs="Calibri"/>
          <w:b w:val="1"/>
          <w:bCs w:val="1"/>
          <w:i w:val="0"/>
          <w:iCs w:val="0"/>
          <w:strike w:val="0"/>
          <w:dstrike w:val="0"/>
          <w:noProof w:val="0"/>
          <w:color w:val="1F3A5F"/>
          <w:sz w:val="36"/>
          <w:szCs w:val="36"/>
          <w:u w:val="none"/>
          <w:lang w:val="en-US"/>
        </w:rPr>
      </w:pPr>
      <w:bookmarkStart w:name="_Toc2035534100" w:id="574116863"/>
      <w:bookmarkStart w:name="_Toc1095481188" w:id="2124244709"/>
      <w:r w:rsidRPr="0733EAB5" w:rsidR="1DBA6611">
        <w:rPr>
          <w:rFonts w:ascii="Calibri" w:hAnsi="Calibri" w:eastAsia="Calibri" w:cs="Calibri"/>
          <w:b w:val="1"/>
          <w:bCs w:val="1"/>
          <w:i w:val="0"/>
          <w:iCs w:val="0"/>
          <w:strike w:val="0"/>
          <w:dstrike w:val="0"/>
          <w:noProof w:val="0"/>
          <w:color w:val="1F3A5F"/>
          <w:sz w:val="36"/>
          <w:szCs w:val="36"/>
          <w:u w:val="none"/>
          <w:lang w:val="en-US"/>
        </w:rPr>
        <w:t>4.  Free Website Setup Guide (DIY Path)</w:t>
      </w:r>
      <w:bookmarkEnd w:id="574116863"/>
      <w:bookmarkEnd w:id="2124244709"/>
    </w:p>
    <w:p xmlns:wp14="http://schemas.microsoft.com/office/word/2010/wordml" w:rsidP="419ED2B8" wp14:paraId="39E9ECFB" wp14:textId="0CD5889E">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You don't need a website on day one. You need one before customer #20. Here's the DIY path that costs under $300/year and gets you 80% of what a $5,000 build delivers — if you're willing to put in 10–20 hours.</w:t>
      </w:r>
    </w:p>
    <w:p xmlns:wp14="http://schemas.microsoft.com/office/word/2010/wordml" w:rsidP="0733EAB5" wp14:paraId="17D3391E" wp14:textId="63F884CD">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416828968" w:id="1296192950"/>
      <w:bookmarkStart w:name="_Toc271922006" w:id="1807900372"/>
      <w:r w:rsidRPr="0733EAB5" w:rsidR="1DBA6611">
        <w:rPr>
          <w:rFonts w:ascii="Calibri" w:hAnsi="Calibri" w:eastAsia="Calibri" w:cs="Calibri"/>
          <w:b w:val="1"/>
          <w:bCs w:val="1"/>
          <w:i w:val="0"/>
          <w:iCs w:val="0"/>
          <w:strike w:val="0"/>
          <w:dstrike w:val="0"/>
          <w:noProof w:val="0"/>
          <w:color w:val="1F3A5F"/>
          <w:sz w:val="28"/>
          <w:szCs w:val="28"/>
          <w:u w:val="none"/>
          <w:lang w:val="en-US"/>
        </w:rPr>
        <w:t>Step 1: Pick Your Platform</w:t>
      </w:r>
      <w:bookmarkEnd w:id="1296192950"/>
      <w:bookmarkEnd w:id="1807900372"/>
    </w:p>
    <w:tbl>
      <w:tblPr>
        <w:tblStyle w:val="TableNormal"/>
        <w:bidiVisual w:val="0"/>
        <w:tblW w:w="9360" w:type="dxa"/>
        <w:tblLook w:val="06A0" w:firstRow="1" w:lastRow="0" w:firstColumn="1" w:lastColumn="0" w:noHBand="1" w:noVBand="1"/>
      </w:tblPr>
      <w:tblGrid>
        <w:gridCol w:w="3120"/>
        <w:gridCol w:w="3270"/>
        <w:gridCol w:w="2970"/>
      </w:tblGrid>
      <w:tr w:rsidR="419ED2B8" w:rsidTr="0733EAB5" w14:paraId="158BFDD5">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1F3A5F"/>
            <w:tcMar>
              <w:top w:w="100" w:type="dxa"/>
              <w:left w:w="140" w:type="dxa"/>
              <w:bottom w:w="100" w:type="dxa"/>
              <w:right w:w="140" w:type="dxa"/>
            </w:tcMar>
            <w:vAlign w:val="top"/>
          </w:tcPr>
          <w:p w:rsidR="419ED2B8" w:rsidP="419ED2B8" w:rsidRDefault="419ED2B8" w14:paraId="6FD65E58" w14:textId="17837178">
            <w:pPr>
              <w:bidi w:val="0"/>
              <w:spacing w:before="0" w:beforeAutospacing="off" w:after="0" w:afterAutospacing="off"/>
              <w:jc w:val="center"/>
            </w:pPr>
            <w:r w:rsidRPr="419ED2B8" w:rsidR="419ED2B8">
              <w:rPr>
                <w:rFonts w:ascii="Calibri" w:hAnsi="Calibri" w:eastAsia="Calibri" w:cs="Calibri"/>
                <w:b w:val="1"/>
                <w:bCs w:val="1"/>
                <w:i w:val="0"/>
                <w:iCs w:val="0"/>
                <w:strike w:val="0"/>
                <w:dstrike w:val="0"/>
                <w:color w:val="FFFFFF" w:themeColor="background1" w:themeTint="FF" w:themeShade="FF"/>
                <w:sz w:val="22"/>
                <w:szCs w:val="22"/>
                <w:u w:val="none"/>
              </w:rPr>
              <w:t>Platform</w:t>
            </w:r>
          </w:p>
        </w:tc>
        <w:tc>
          <w:tcPr>
            <w:tcW w:w="327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1F3A5F"/>
            <w:tcMar>
              <w:top w:w="100" w:type="dxa"/>
              <w:left w:w="140" w:type="dxa"/>
              <w:bottom w:w="100" w:type="dxa"/>
              <w:right w:w="140" w:type="dxa"/>
            </w:tcMar>
            <w:vAlign w:val="top"/>
          </w:tcPr>
          <w:p w:rsidR="419ED2B8" w:rsidP="419ED2B8" w:rsidRDefault="419ED2B8" w14:paraId="5D4AA970" w14:textId="385CF584">
            <w:pPr>
              <w:bidi w:val="0"/>
              <w:spacing w:before="0" w:beforeAutospacing="off" w:after="0" w:afterAutospacing="off"/>
              <w:jc w:val="center"/>
            </w:pPr>
            <w:r w:rsidRPr="419ED2B8" w:rsidR="419ED2B8">
              <w:rPr>
                <w:rFonts w:ascii="Calibri" w:hAnsi="Calibri" w:eastAsia="Calibri" w:cs="Calibri"/>
                <w:b w:val="1"/>
                <w:bCs w:val="1"/>
                <w:i w:val="0"/>
                <w:iCs w:val="0"/>
                <w:strike w:val="0"/>
                <w:dstrike w:val="0"/>
                <w:color w:val="FFFFFF" w:themeColor="background1" w:themeTint="FF" w:themeShade="FF"/>
                <w:sz w:val="22"/>
                <w:szCs w:val="22"/>
                <w:u w:val="none"/>
              </w:rPr>
              <w:t>Best for</w:t>
            </w:r>
          </w:p>
        </w:tc>
        <w:tc>
          <w:tcPr>
            <w:tcW w:w="297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1F3A5F"/>
            <w:tcMar>
              <w:top w:w="100" w:type="dxa"/>
              <w:left w:w="140" w:type="dxa"/>
              <w:bottom w:w="100" w:type="dxa"/>
              <w:right w:w="140" w:type="dxa"/>
            </w:tcMar>
            <w:vAlign w:val="top"/>
          </w:tcPr>
          <w:p w:rsidR="419ED2B8" w:rsidP="419ED2B8" w:rsidRDefault="419ED2B8" w14:paraId="582A04B0" w14:textId="2073A88E">
            <w:pPr>
              <w:bidi w:val="0"/>
              <w:spacing w:before="0" w:beforeAutospacing="off" w:after="0" w:afterAutospacing="off"/>
              <w:jc w:val="center"/>
            </w:pPr>
            <w:r w:rsidRPr="419ED2B8" w:rsidR="419ED2B8">
              <w:rPr>
                <w:rFonts w:ascii="Calibri" w:hAnsi="Calibri" w:eastAsia="Calibri" w:cs="Calibri"/>
                <w:b w:val="1"/>
                <w:bCs w:val="1"/>
                <w:i w:val="0"/>
                <w:iCs w:val="0"/>
                <w:strike w:val="0"/>
                <w:dstrike w:val="0"/>
                <w:color w:val="FFFFFF" w:themeColor="background1" w:themeTint="FF" w:themeShade="FF"/>
                <w:sz w:val="22"/>
                <w:szCs w:val="22"/>
                <w:u w:val="none"/>
              </w:rPr>
              <w:t>Real cost (yr 1)</w:t>
            </w:r>
          </w:p>
        </w:tc>
      </w:tr>
      <w:tr w:rsidR="419ED2B8" w:rsidTr="0733EAB5" w14:paraId="684FC071">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2D66E06D" w14:textId="769849AE">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Squarespace</w:t>
            </w:r>
          </w:p>
        </w:tc>
        <w:tc>
          <w:tcPr>
            <w:tcW w:w="327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43BE047B" w14:textId="2B58267D">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Service businesses, portfolios</w:t>
            </w:r>
          </w:p>
        </w:tc>
        <w:tc>
          <w:tcPr>
            <w:tcW w:w="297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7C8D3DFA" w14:textId="6AF33329">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$200–360</w:t>
            </w:r>
          </w:p>
        </w:tc>
      </w:tr>
      <w:tr w:rsidR="419ED2B8" w:rsidTr="0733EAB5" w14:paraId="6B1F4C70">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2813BB17" w14:textId="27BDF18C">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Wix</w:t>
            </w:r>
          </w:p>
        </w:tc>
        <w:tc>
          <w:tcPr>
            <w:tcW w:w="327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17956E81" w14:textId="3BA20FAF">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Beginners, lots of templates</w:t>
            </w:r>
          </w:p>
        </w:tc>
        <w:tc>
          <w:tcPr>
            <w:tcW w:w="297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558C3F8C" w14:textId="431555DC">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$170–290</w:t>
            </w:r>
          </w:p>
        </w:tc>
      </w:tr>
      <w:tr w:rsidR="419ED2B8" w:rsidTr="0733EAB5" w14:paraId="04BBD20C">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2CF02903" w14:textId="278918B7">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Shopify</w:t>
            </w:r>
          </w:p>
        </w:tc>
        <w:tc>
          <w:tcPr>
            <w:tcW w:w="327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4EE1D03D" w14:textId="7B63CDF1">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Anyone selling products</w:t>
            </w:r>
          </w:p>
        </w:tc>
        <w:tc>
          <w:tcPr>
            <w:tcW w:w="297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16902BE4" w14:textId="71F606BE">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$360+</w:t>
            </w:r>
          </w:p>
        </w:tc>
      </w:tr>
      <w:tr w:rsidR="419ED2B8" w:rsidTr="0733EAB5" w14:paraId="43D879BC">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07A26953" w14:textId="758D6D90">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WordPress + Bluehost</w:t>
            </w:r>
          </w:p>
        </w:tc>
        <w:tc>
          <w:tcPr>
            <w:tcW w:w="327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5136ADF3" w14:textId="1AB5B88B">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Content/blog-driven, max flexibility</w:t>
            </w:r>
          </w:p>
        </w:tc>
        <w:tc>
          <w:tcPr>
            <w:tcW w:w="297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14552C07" w14:textId="0D4F739A">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$120–250</w:t>
            </w:r>
          </w:p>
        </w:tc>
      </w:tr>
      <w:tr w:rsidR="419ED2B8" w:rsidTr="0733EAB5" w14:paraId="7DC2719D">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536C0E84" w14:textId="0F64BBE3">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Carrd</w:t>
            </w:r>
          </w:p>
        </w:tc>
        <w:tc>
          <w:tcPr>
            <w:tcW w:w="327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037F4D1E" w14:textId="29B19486">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One-page landing, super simple</w:t>
            </w:r>
          </w:p>
        </w:tc>
        <w:tc>
          <w:tcPr>
            <w:tcW w:w="297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1178648C" w14:textId="277BE389">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$19</w:t>
            </w:r>
          </w:p>
        </w:tc>
      </w:tr>
      <w:tr w:rsidR="419ED2B8" w:rsidTr="0733EAB5" w14:paraId="2FE259F4">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1E19295F" w14:textId="2D365A71">
            <w:pPr>
              <w:bidi w:val="0"/>
              <w:spacing w:before="0" w:beforeAutospacing="off" w:after="0" w:afterAutospacing="off"/>
            </w:pPr>
            <w:r w:rsidRPr="0733EAB5" w:rsidR="706B142B">
              <w:rPr>
                <w:rFonts w:ascii="Calibri" w:hAnsi="Calibri" w:eastAsia="Calibri" w:cs="Calibri"/>
                <w:b w:val="0"/>
                <w:bCs w:val="0"/>
                <w:i w:val="0"/>
                <w:iCs w:val="0"/>
                <w:strike w:val="0"/>
                <w:dstrike w:val="0"/>
                <w:color w:val="000000" w:themeColor="text1" w:themeTint="FF" w:themeShade="FF"/>
                <w:sz w:val="22"/>
                <w:szCs w:val="22"/>
                <w:u w:val="none"/>
              </w:rPr>
              <w:t>Webflow</w:t>
            </w:r>
          </w:p>
        </w:tc>
        <w:tc>
          <w:tcPr>
            <w:tcW w:w="327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4F8BC73C" w14:textId="48978957">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Designers who want pixel control</w:t>
            </w:r>
          </w:p>
        </w:tc>
        <w:tc>
          <w:tcPr>
            <w:tcW w:w="297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46EBBC1A" w14:textId="52F7A83D">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$180–290</w:t>
            </w:r>
          </w:p>
        </w:tc>
      </w:tr>
    </w:tbl>
    <w:p xmlns:wp14="http://schemas.microsoft.com/office/word/2010/wordml" wp14:paraId="00E2A8F2" wp14:textId="52378A47"/>
    <w:p xmlns:wp14="http://schemas.microsoft.com/office/word/2010/wordml" w:rsidP="0733EAB5" wp14:paraId="7B08D286" wp14:textId="28D05C47">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955821047" w:id="1962632618"/>
      <w:bookmarkStart w:name="_Toc1213375205" w:id="1066447034"/>
      <w:r w:rsidRPr="0733EAB5" w:rsidR="1DBA6611">
        <w:rPr>
          <w:rFonts w:ascii="Calibri" w:hAnsi="Calibri" w:eastAsia="Calibri" w:cs="Calibri"/>
          <w:b w:val="1"/>
          <w:bCs w:val="1"/>
          <w:i w:val="0"/>
          <w:iCs w:val="0"/>
          <w:strike w:val="0"/>
          <w:dstrike w:val="0"/>
          <w:noProof w:val="0"/>
          <w:color w:val="1F3A5F"/>
          <w:sz w:val="28"/>
          <w:szCs w:val="28"/>
          <w:u w:val="none"/>
          <w:lang w:val="en-US"/>
        </w:rPr>
        <w:t>Step 2: Buy Your Domain</w:t>
      </w:r>
      <w:bookmarkEnd w:id="1962632618"/>
      <w:bookmarkEnd w:id="1066447034"/>
    </w:p>
    <w:p xmlns:wp14="http://schemas.microsoft.com/office/word/2010/wordml" w:rsidP="419ED2B8" wp14:paraId="4C45EB8E" wp14:textId="0A976A03">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Buy from Cloudflare Registrar or Porkbun — both sell at wholesale (~$10/year for a .com).</w:t>
      </w:r>
    </w:p>
    <w:p xmlns:wp14="http://schemas.microsoft.com/office/word/2010/wordml" w:rsidP="419ED2B8" wp14:paraId="275EE604" wp14:textId="590C613B">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Avoid GoDaddy retail pricing and Squarespace's bundled domain — you'll pay 2–3x.</w:t>
      </w:r>
    </w:p>
    <w:p xmlns:wp14="http://schemas.microsoft.com/office/word/2010/wordml" w:rsidP="419ED2B8" wp14:paraId="6DEA519B" wp14:textId="32EA0F47">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Get the .com if available. .net and .co are fine fallbacks. Skip .biz, .info, .online.</w:t>
      </w:r>
    </w:p>
    <w:p xmlns:wp14="http://schemas.microsoft.com/office/word/2010/wordml" w:rsidP="419ED2B8" wp14:paraId="6168A47F" wp14:textId="06CBFB31">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Turn on auto-renew. Losing a domain because of a billing failure is a small disaster.</w:t>
      </w:r>
    </w:p>
    <w:p xmlns:wp14="http://schemas.microsoft.com/office/word/2010/wordml" w:rsidP="0733EAB5" wp14:paraId="6CFF8F90" wp14:textId="0FCAD9EF">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287081890" w:id="864519125"/>
      <w:bookmarkStart w:name="_Toc1383430223" w:id="1671962454"/>
      <w:r w:rsidRPr="0733EAB5" w:rsidR="1DBA6611">
        <w:rPr>
          <w:rFonts w:ascii="Calibri" w:hAnsi="Calibri" w:eastAsia="Calibri" w:cs="Calibri"/>
          <w:b w:val="1"/>
          <w:bCs w:val="1"/>
          <w:i w:val="0"/>
          <w:iCs w:val="0"/>
          <w:strike w:val="0"/>
          <w:dstrike w:val="0"/>
          <w:noProof w:val="0"/>
          <w:color w:val="1F3A5F"/>
          <w:sz w:val="28"/>
          <w:szCs w:val="28"/>
          <w:u w:val="none"/>
          <w:lang w:val="en-US"/>
        </w:rPr>
        <w:t>Step 3: The Pages You Actually Need</w:t>
      </w:r>
      <w:bookmarkEnd w:id="864519125"/>
      <w:bookmarkEnd w:id="1671962454"/>
    </w:p>
    <w:p xmlns:wp14="http://schemas.microsoft.com/office/word/2010/wordml" w:rsidP="419ED2B8" wp14:paraId="3E0B5038" wp14:textId="2A117718">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Most small business sites need 5–7 pages. More than that and you're procrastinating.</w:t>
      </w:r>
    </w:p>
    <w:p xmlns:wp14="http://schemas.microsoft.com/office/word/2010/wordml" w:rsidP="419ED2B8" wp14:paraId="0189F715" wp14:textId="5828E01E">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w:t>
      </w: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Home: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What you do, who you do it for, one clear call to action.</w:t>
      </w:r>
    </w:p>
    <w:p xmlns:wp14="http://schemas.microsoft.com/office/word/2010/wordml" w:rsidP="419ED2B8" wp14:paraId="600B1B5D" wp14:textId="6C2E56C0">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w:t>
      </w: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Services / Products: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What you sell with pricing if possible.</w:t>
      </w:r>
    </w:p>
    <w:p xmlns:wp14="http://schemas.microsoft.com/office/word/2010/wordml" w:rsidP="419ED2B8" wp14:paraId="20C0B97E" wp14:textId="3AAB3D0E">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w:t>
      </w: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About: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The story. People buy from people — especially locally.</w:t>
      </w:r>
    </w:p>
    <w:p xmlns:wp14="http://schemas.microsoft.com/office/word/2010/wordml" w:rsidP="419ED2B8" wp14:paraId="0AD302C5" wp14:textId="097789D8">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w:t>
      </w: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Contact: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Phone, email, address, hours, and a form.</w:t>
      </w:r>
    </w:p>
    <w:p xmlns:wp14="http://schemas.microsoft.com/office/word/2010/wordml" w:rsidP="419ED2B8" wp14:paraId="0C131013" wp14:textId="11113949">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w:t>
      </w: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Reviews / Testimonials: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Even three real ones outperforms a stock-photo trust badge.</w:t>
      </w:r>
    </w:p>
    <w:p xmlns:wp14="http://schemas.microsoft.com/office/word/2010/wordml" w:rsidP="419ED2B8" wp14:paraId="570BD93D" wp14:textId="0E253546">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w:t>
      </w: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Privacy policy + terms: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Required if you collect emails or take payment.</w:t>
      </w:r>
    </w:p>
    <w:p xmlns:wp14="http://schemas.microsoft.com/office/word/2010/wordml" w:rsidP="0733EAB5" wp14:paraId="4B70CB90" wp14:textId="190C5016">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939411873" w:id="799466975"/>
      <w:bookmarkStart w:name="_Toc29976543" w:id="1157252042"/>
      <w:r w:rsidRPr="0733EAB5" w:rsidR="1DBA6611">
        <w:rPr>
          <w:rFonts w:ascii="Calibri" w:hAnsi="Calibri" w:eastAsia="Calibri" w:cs="Calibri"/>
          <w:b w:val="1"/>
          <w:bCs w:val="1"/>
          <w:i w:val="0"/>
          <w:iCs w:val="0"/>
          <w:strike w:val="0"/>
          <w:dstrike w:val="0"/>
          <w:noProof w:val="0"/>
          <w:color w:val="1F3A5F"/>
          <w:sz w:val="28"/>
          <w:szCs w:val="28"/>
          <w:u w:val="none"/>
          <w:lang w:val="en-US"/>
        </w:rPr>
        <w:t>Step 4: Make It Findable</w:t>
      </w:r>
      <w:bookmarkEnd w:id="799466975"/>
      <w:bookmarkEnd w:id="1157252042"/>
    </w:p>
    <w:p xmlns:wp14="http://schemas.microsoft.com/office/word/2010/wordml" w:rsidP="419ED2B8" wp14:paraId="0CC2EE03" wp14:textId="37E55281">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Add your business name, address, and phone (NAP) to the footer of every page — exactly matching your Google Business Profile.</w:t>
      </w:r>
    </w:p>
    <w:p xmlns:wp14="http://schemas.microsoft.com/office/word/2010/wordml" w:rsidP="419ED2B8" wp14:paraId="02A0D5EE" wp14:textId="42FE792D">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Write page titles like "[Service] in [City] | [Business Name]" — boring but effective for local search.</w:t>
      </w:r>
    </w:p>
    <w:p xmlns:wp14="http://schemas.microsoft.com/office/word/2010/wordml" w:rsidP="419ED2B8" wp14:paraId="635E0DA0" wp14:textId="43293293">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Add alt text to every image (helps SEO and accessibility).</w:t>
      </w:r>
    </w:p>
    <w:p xmlns:wp14="http://schemas.microsoft.com/office/word/2010/wordml" w:rsidP="419ED2B8" wp14:paraId="602833F6" wp14:textId="02AE5052">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Submit your site to Google Search Console (free, takes 10 minutes).</w:t>
      </w:r>
    </w:p>
    <w:tbl>
      <w:tblPr>
        <w:tblStyle w:val="TableNormal"/>
        <w:bidiVisual w:val="0"/>
        <w:tblW w:w="0" w:type="auto"/>
        <w:tblLook w:val="06A0" w:firstRow="1" w:lastRow="0" w:firstColumn="1" w:lastColumn="0" w:noHBand="1" w:noVBand="1"/>
      </w:tblPr>
      <w:tblGrid>
        <w:gridCol w:w="9360"/>
      </w:tblGrid>
      <w:tr w:rsidR="419ED2B8" w:rsidTr="419ED2B8" w14:paraId="5CCBDF0D">
        <w:trPr>
          <w:trHeight w:val="300"/>
        </w:trPr>
        <w:tc>
          <w:tcPr>
            <w:tcW w:w="9360" w:type="dxa"/>
            <w:tcBorders>
              <w:top w:val="single" w:color="1F3A5F" w:sz="8"/>
              <w:left w:val="single" w:color="1F3A5F" w:sz="8"/>
              <w:bottom w:val="single" w:color="BFBFBF" w:themeColor="background1" w:themeShade="BF" w:sz="4"/>
              <w:right w:val="single" w:color="BFBFBF" w:themeColor="background1" w:themeShade="BF" w:sz="4"/>
            </w:tcBorders>
            <w:shd w:val="clear" w:color="auto" w:fill="F4F6F9"/>
            <w:tcMar>
              <w:top w:w="160" w:type="dxa"/>
              <w:left w:w="200" w:type="dxa"/>
              <w:bottom w:w="160" w:type="dxa"/>
              <w:right w:w="200" w:type="dxa"/>
            </w:tcMar>
            <w:vAlign w:val="top"/>
          </w:tcPr>
          <w:p w:rsidR="419ED2B8" w:rsidP="419ED2B8" w:rsidRDefault="419ED2B8" w14:paraId="08346ADC" w14:textId="03F2CCF1">
            <w:pPr>
              <w:bidi w:val="0"/>
              <w:spacing w:before="0" w:beforeAutospacing="off" w:after="80" w:afterAutospacing="off"/>
            </w:pPr>
            <w:r w:rsidRPr="419ED2B8" w:rsidR="419ED2B8">
              <w:rPr>
                <w:rFonts w:ascii="Calibri" w:hAnsi="Calibri" w:eastAsia="Calibri" w:cs="Calibri"/>
                <w:b w:val="1"/>
                <w:bCs w:val="1"/>
                <w:i w:val="0"/>
                <w:iCs w:val="0"/>
                <w:strike w:val="0"/>
                <w:dstrike w:val="0"/>
                <w:color w:val="1F3A5F"/>
                <w:sz w:val="22"/>
                <w:szCs w:val="22"/>
                <w:u w:val="none"/>
              </w:rPr>
              <w:t>When to stop DIYing</w:t>
            </w:r>
          </w:p>
          <w:p w:rsidR="419ED2B8" w:rsidP="419ED2B8" w:rsidRDefault="419ED2B8" w14:paraId="73730E3B" w14:textId="614F8FFF">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If your website is the #1 way customers will find you (e-commerce, lead-gen service businesses, SaaS), the math usually favors hiring someone. If your website is just "the page people check before calling," DIY is fine.</w:t>
            </w:r>
          </w:p>
        </w:tc>
      </w:tr>
    </w:tbl>
    <w:p xmlns:wp14="http://schemas.microsoft.com/office/word/2010/wordml" w:rsidP="0733EAB5" wp14:paraId="2133FD09" wp14:textId="2414232E">
      <w:pPr>
        <w:pStyle w:val="Heading1"/>
        <w:bidi w:val="0"/>
        <w:spacing w:before="360" w:beforeAutospacing="off" w:after="200" w:afterAutospacing="off"/>
        <w:rPr>
          <w:rFonts w:ascii="Calibri" w:hAnsi="Calibri" w:eastAsia="Calibri" w:cs="Calibri"/>
          <w:b w:val="1"/>
          <w:bCs w:val="1"/>
          <w:i w:val="0"/>
          <w:iCs w:val="0"/>
          <w:strike w:val="0"/>
          <w:dstrike w:val="0"/>
          <w:noProof w:val="0"/>
          <w:color w:val="1F3A5F"/>
          <w:sz w:val="36"/>
          <w:szCs w:val="36"/>
          <w:u w:val="none"/>
          <w:lang w:val="en-US"/>
        </w:rPr>
      </w:pPr>
      <w:bookmarkStart w:name="_Toc2035364491" w:id="2025146021"/>
      <w:bookmarkStart w:name="_Toc1341382178" w:id="620344780"/>
      <w:r w:rsidRPr="0733EAB5" w:rsidR="1DBA6611">
        <w:rPr>
          <w:rFonts w:ascii="Calibri" w:hAnsi="Calibri" w:eastAsia="Calibri" w:cs="Calibri"/>
          <w:b w:val="1"/>
          <w:bCs w:val="1"/>
          <w:i w:val="0"/>
          <w:iCs w:val="0"/>
          <w:strike w:val="0"/>
          <w:dstrike w:val="0"/>
          <w:noProof w:val="0"/>
          <w:color w:val="1F3A5F"/>
          <w:sz w:val="36"/>
          <w:szCs w:val="36"/>
          <w:u w:val="none"/>
          <w:lang w:val="en-US"/>
        </w:rPr>
        <w:t>5.  Google Business Profile Setup Guide</w:t>
      </w:r>
      <w:bookmarkEnd w:id="2025146021"/>
      <w:bookmarkEnd w:id="620344780"/>
    </w:p>
    <w:p xmlns:wp14="http://schemas.microsoft.com/office/word/2010/wordml" w:rsidP="419ED2B8" wp14:paraId="64891085" wp14:textId="1412DD36">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For most Wisconsin small businesses, your Google Business Profile (GBP) is more valuable than your website. It's free, it appears at the top of local searches, and it's the difference between showing up in Google Maps and being invisible.</w:t>
      </w:r>
    </w:p>
    <w:p xmlns:wp14="http://schemas.microsoft.com/office/word/2010/wordml" w:rsidP="0733EAB5" wp14:paraId="265FEC22" wp14:textId="17FCE64A">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247903598" w:id="1944200645"/>
      <w:bookmarkStart w:name="_Toc2035379479" w:id="539936888"/>
      <w:r w:rsidRPr="0733EAB5" w:rsidR="1DBA6611">
        <w:rPr>
          <w:rFonts w:ascii="Calibri" w:hAnsi="Calibri" w:eastAsia="Calibri" w:cs="Calibri"/>
          <w:b w:val="1"/>
          <w:bCs w:val="1"/>
          <w:i w:val="0"/>
          <w:iCs w:val="0"/>
          <w:strike w:val="0"/>
          <w:dstrike w:val="0"/>
          <w:noProof w:val="0"/>
          <w:color w:val="1F3A5F"/>
          <w:sz w:val="28"/>
          <w:szCs w:val="28"/>
          <w:u w:val="none"/>
          <w:lang w:val="en-US"/>
        </w:rPr>
        <w:t>Setup Checklist</w:t>
      </w:r>
      <w:bookmarkEnd w:id="1944200645"/>
      <w:bookmarkEnd w:id="539936888"/>
    </w:p>
    <w:p xmlns:wp14="http://schemas.microsoft.com/office/word/2010/wordml" w:rsidP="419ED2B8" wp14:paraId="21D585F3" wp14:textId="2A3E5C93">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Go to business.google.com and click "Manage now."</w:t>
      </w:r>
    </w:p>
    <w:p xmlns:wp14="http://schemas.microsoft.com/office/word/2010/wordml" w:rsidP="419ED2B8" wp14:paraId="4CEB019C" wp14:textId="531F24A8">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Search for your business — if it already exists (Google sometimes auto-creates listings), claim it. Otherwise, create new.</w:t>
      </w:r>
    </w:p>
    <w:p xmlns:wp14="http://schemas.microsoft.com/office/word/2010/wordml" w:rsidP="419ED2B8" wp14:paraId="39843FD1" wp14:textId="3ADDCA41">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Enter your business name exactly as it appears legally and on your website. Consistency matters for local SEO.</w:t>
      </w:r>
    </w:p>
    <w:p xmlns:wp14="http://schemas.microsoft.com/office/word/2010/wordml" w:rsidP="419ED2B8" wp14:paraId="6B375672" wp14:textId="10280C4C">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Choose a category. Pick the most specific accurate option — "Wisconsin LLC formation service" beats generic "Business service."</w:t>
      </w:r>
    </w:p>
    <w:p xmlns:wp14="http://schemas.microsoft.com/office/word/2010/wordml" w:rsidP="419ED2B8" wp14:paraId="2016CD30" wp14:textId="20F70FC7">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Add your address. If you don't serve customers at your address (e.g., you're a mobile plumber), hide it and set a service area instead.</w:t>
      </w:r>
    </w:p>
    <w:p xmlns:wp14="http://schemas.microsoft.com/office/word/2010/wordml" w:rsidP="419ED2B8" wp14:paraId="13359717" wp14:textId="06DA966D">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Add phone, website URL, and hours.</w:t>
      </w:r>
    </w:p>
    <w:p xmlns:wp14="http://schemas.microsoft.com/office/word/2010/wordml" w:rsidP="419ED2B8" wp14:paraId="7FC53694" wp14:textId="0280C89D">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Verify your business. Google will mail a postcard with a code (5–14 days) or sometimes offer phone/video verification. Don't skip — unverified profiles get less visibility.</w:t>
      </w:r>
    </w:p>
    <w:p xmlns:wp14="http://schemas.microsoft.com/office/word/2010/wordml" w:rsidP="0733EAB5" wp14:paraId="47E233FA" wp14:textId="44165DAD">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998910884" w:id="1376677285"/>
      <w:bookmarkStart w:name="_Toc838650985" w:id="961947377"/>
      <w:r w:rsidRPr="0733EAB5" w:rsidR="1DBA6611">
        <w:rPr>
          <w:rFonts w:ascii="Calibri" w:hAnsi="Calibri" w:eastAsia="Calibri" w:cs="Calibri"/>
          <w:b w:val="1"/>
          <w:bCs w:val="1"/>
          <w:i w:val="0"/>
          <w:iCs w:val="0"/>
          <w:strike w:val="0"/>
          <w:dstrike w:val="0"/>
          <w:noProof w:val="0"/>
          <w:color w:val="1F3A5F"/>
          <w:sz w:val="28"/>
          <w:szCs w:val="28"/>
          <w:u w:val="none"/>
          <w:lang w:val="en-US"/>
        </w:rPr>
        <w:t>After Verification — What Most Owners Skip</w:t>
      </w:r>
      <w:bookmarkEnd w:id="1376677285"/>
      <w:bookmarkEnd w:id="961947377"/>
    </w:p>
    <w:p xmlns:wp14="http://schemas.microsoft.com/office/word/2010/wordml" w:rsidP="419ED2B8" wp14:paraId="21CF98EE" wp14:textId="00B141B5">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w:t>
      </w: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Upload 10+ photos: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Exterior, interior, team, products/services, behind-the-scenes. Photos drive engagement.</w:t>
      </w:r>
    </w:p>
    <w:p xmlns:wp14="http://schemas.microsoft.com/office/word/2010/wordml" w:rsidP="419ED2B8" wp14:paraId="3FD56D2E" wp14:textId="5D197487">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w:t>
      </w: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Write a thorough business description: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750 characters, include your city and what makes you different.</w:t>
      </w:r>
    </w:p>
    <w:p xmlns:wp14="http://schemas.microsoft.com/office/word/2010/wordml" w:rsidP="419ED2B8" wp14:paraId="3CEA1869" wp14:textId="3DE586A1">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w:t>
      </w: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Add services with prices: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Even ballpark numbers. Buyers love price transparency.</w:t>
      </w:r>
    </w:p>
    <w:p xmlns:wp14="http://schemas.microsoft.com/office/word/2010/wordml" w:rsidP="419ED2B8" wp14:paraId="70BD6756" wp14:textId="474F183F">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w:t>
      </w: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Turn on messaging: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Customers can text you directly. Faster than email, more personal than phone.</w:t>
      </w:r>
    </w:p>
    <w:p xmlns:wp14="http://schemas.microsoft.com/office/word/2010/wordml" w:rsidP="419ED2B8" wp14:paraId="677B7618" wp14:textId="4A9133B7">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w:t>
      </w: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Post weekly updates: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Google rewards active profiles. Even short posts about new offerings count.</w:t>
      </w:r>
    </w:p>
    <w:p xmlns:wp14="http://schemas.microsoft.com/office/word/2010/wordml" w:rsidP="419ED2B8" wp14:paraId="4FC343CD" wp14:textId="3952964D">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Ask for reviews: Generate your review link from your Google Business Profile dashboard and send it to every happy customer. Aim for 10+ in your first quarter.</w:t>
      </w: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r>
    </w:p>
    <w:p xmlns:wp14="http://schemas.microsoft.com/office/word/2010/wordml" w:rsidP="419ED2B8" wp14:paraId="4459574F" wp14:textId="7E2233C7">
      <w:pPr>
        <w:bidi w:val="0"/>
        <w:spacing w:before="0" w:beforeAutospacing="off" w:after="80" w:afterAutospacing="off"/>
        <w:ind w:left="360" w:right="0"/>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w:t>
      </w: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Respond to every review: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Positive and negative. Public responses signal that you care.</w:t>
      </w:r>
    </w:p>
    <w:tbl>
      <w:tblPr>
        <w:tblStyle w:val="TableNormal"/>
        <w:bidiVisual w:val="0"/>
        <w:tblW w:w="0" w:type="auto"/>
        <w:tblLook w:val="06A0" w:firstRow="1" w:lastRow="0" w:firstColumn="1" w:lastColumn="0" w:noHBand="1" w:noVBand="1"/>
      </w:tblPr>
      <w:tblGrid>
        <w:gridCol w:w="9360"/>
      </w:tblGrid>
      <w:tr w:rsidR="419ED2B8" w:rsidTr="419ED2B8" w14:paraId="75DDFE5B">
        <w:trPr>
          <w:trHeight w:val="300"/>
        </w:trPr>
        <w:tc>
          <w:tcPr>
            <w:tcW w:w="9360" w:type="dxa"/>
            <w:tcBorders>
              <w:top w:val="single" w:color="1F3A5F" w:sz="8"/>
              <w:left w:val="single" w:color="1F3A5F" w:sz="8"/>
              <w:bottom w:val="single" w:color="BFBFBF" w:themeColor="background1" w:themeShade="BF" w:sz="4"/>
              <w:right w:val="single" w:color="BFBFBF" w:themeColor="background1" w:themeShade="BF" w:sz="4"/>
            </w:tcBorders>
            <w:shd w:val="clear" w:color="auto" w:fill="F4F6F9"/>
            <w:tcMar>
              <w:top w:w="160" w:type="dxa"/>
              <w:left w:w="200" w:type="dxa"/>
              <w:bottom w:w="160" w:type="dxa"/>
              <w:right w:w="200" w:type="dxa"/>
            </w:tcMar>
            <w:vAlign w:val="top"/>
          </w:tcPr>
          <w:p w:rsidR="419ED2B8" w:rsidP="419ED2B8" w:rsidRDefault="419ED2B8" w14:paraId="369E5B8E" w14:textId="09A0F1FB">
            <w:pPr>
              <w:bidi w:val="0"/>
              <w:spacing w:before="0" w:beforeAutospacing="off" w:after="80" w:afterAutospacing="off"/>
            </w:pPr>
            <w:r w:rsidRPr="419ED2B8" w:rsidR="419ED2B8">
              <w:rPr>
                <w:rFonts w:ascii="Calibri" w:hAnsi="Calibri" w:eastAsia="Calibri" w:cs="Calibri"/>
                <w:b w:val="1"/>
                <w:bCs w:val="1"/>
                <w:i w:val="0"/>
                <w:iCs w:val="0"/>
                <w:strike w:val="0"/>
                <w:dstrike w:val="0"/>
                <w:color w:val="1F3A5F"/>
                <w:sz w:val="22"/>
                <w:szCs w:val="22"/>
                <w:u w:val="none"/>
              </w:rPr>
              <w:t>The single best free marketing move</w:t>
            </w:r>
          </w:p>
          <w:p w:rsidR="419ED2B8" w:rsidP="419ED2B8" w:rsidRDefault="419ED2B8" w14:paraId="1DE9DFF1" w14:textId="0EBB69AE">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Most Wisconsin small businesses have an unclaimed or barely-optimized GBP. Spend 2 hours setting yours up properly and you'll outrank competitors who spent $5,000 on a website but ignored their profile.</w:t>
            </w:r>
          </w:p>
        </w:tc>
      </w:tr>
    </w:tbl>
    <w:p xmlns:wp14="http://schemas.microsoft.com/office/word/2010/wordml" w:rsidP="0733EAB5" wp14:paraId="16D4A399" wp14:textId="3B429229">
      <w:pPr>
        <w:pStyle w:val="Heading1"/>
        <w:bidi w:val="0"/>
        <w:spacing w:before="360" w:beforeAutospacing="off" w:after="200" w:afterAutospacing="off"/>
        <w:rPr>
          <w:rFonts w:ascii="Calibri" w:hAnsi="Calibri" w:eastAsia="Calibri" w:cs="Calibri"/>
          <w:b w:val="1"/>
          <w:bCs w:val="1"/>
          <w:i w:val="0"/>
          <w:iCs w:val="0"/>
          <w:strike w:val="0"/>
          <w:dstrike w:val="0"/>
          <w:noProof w:val="0"/>
          <w:color w:val="1F3A5F"/>
          <w:sz w:val="36"/>
          <w:szCs w:val="36"/>
          <w:u w:val="none"/>
          <w:lang w:val="en-US"/>
        </w:rPr>
      </w:pPr>
      <w:bookmarkStart w:name="_Toc283841740" w:id="1976998350"/>
      <w:bookmarkStart w:name="_Toc140571138" w:id="2080785510"/>
      <w:r w:rsidRPr="0733EAB5" w:rsidR="1DBA6611">
        <w:rPr>
          <w:rFonts w:ascii="Calibri" w:hAnsi="Calibri" w:eastAsia="Calibri" w:cs="Calibri"/>
          <w:b w:val="1"/>
          <w:bCs w:val="1"/>
          <w:i w:val="0"/>
          <w:iCs w:val="0"/>
          <w:strike w:val="0"/>
          <w:dstrike w:val="0"/>
          <w:noProof w:val="0"/>
          <w:color w:val="1F3A5F"/>
          <w:sz w:val="36"/>
          <w:szCs w:val="36"/>
          <w:u w:val="none"/>
          <w:lang w:val="en-US"/>
        </w:rPr>
        <w:t>6.  AI Tools for Small Businesses</w:t>
      </w:r>
      <w:bookmarkEnd w:id="1976998350"/>
      <w:bookmarkEnd w:id="2080785510"/>
    </w:p>
    <w:p xmlns:wp14="http://schemas.microsoft.com/office/word/2010/wordml" w:rsidP="419ED2B8" wp14:paraId="58A7A9DA" wp14:textId="5755E429">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There are thousands of AI tools. You need about five. Here's the short list I actually use and recommend, organized by the problem they solve.</w:t>
      </w:r>
    </w:p>
    <w:p xmlns:wp14="http://schemas.microsoft.com/office/word/2010/wordml" w:rsidP="0733EAB5" wp14:paraId="0B25565B" wp14:textId="46EDF9E8">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119715003" w:id="705831994"/>
      <w:bookmarkStart w:name="_Toc490527917" w:id="1331144733"/>
      <w:r w:rsidRPr="0733EAB5" w:rsidR="1DBA6611">
        <w:rPr>
          <w:rFonts w:ascii="Calibri" w:hAnsi="Calibri" w:eastAsia="Calibri" w:cs="Calibri"/>
          <w:b w:val="1"/>
          <w:bCs w:val="1"/>
          <w:i w:val="0"/>
          <w:iCs w:val="0"/>
          <w:strike w:val="0"/>
          <w:dstrike w:val="0"/>
          <w:noProof w:val="0"/>
          <w:color w:val="1F3A5F"/>
          <w:sz w:val="28"/>
          <w:szCs w:val="28"/>
          <w:u w:val="none"/>
          <w:lang w:val="en-US"/>
        </w:rPr>
        <w:t>Writing and Customer Communication</w:t>
      </w:r>
      <w:bookmarkEnd w:id="705831994"/>
      <w:bookmarkEnd w:id="1331144733"/>
    </w:p>
    <w:p xmlns:wp14="http://schemas.microsoft.com/office/word/2010/wordml" w:rsidP="419ED2B8" wp14:paraId="6F68080C" wp14:textId="11EC2DB1">
      <w:pPr>
        <w:pStyle w:val="ListParagraph"/>
        <w:numPr>
          <w:ilvl w:val="0"/>
          <w:numId w:val="4"/>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Claude (claude.ai) or ChatGPT: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Drafts emails, proposals, descriptions, FAQs. The free tiers are enough for most owners. Paid plans (~$20/mo) are worth it if you're using it daily.</w:t>
      </w:r>
    </w:p>
    <w:p xmlns:wp14="http://schemas.microsoft.com/office/word/2010/wordml" w:rsidP="419ED2B8" wp14:paraId="5D1F1E18" wp14:textId="2CE2A358">
      <w:pPr>
        <w:pStyle w:val="ListParagraph"/>
        <w:numPr>
          <w:ilvl w:val="0"/>
          <w:numId w:val="4"/>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Grammarly: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Free version catches embarrassing typos in customer emails. Skip the paid version unless you write a lot.</w:t>
      </w:r>
    </w:p>
    <w:p xmlns:wp14="http://schemas.microsoft.com/office/word/2010/wordml" w:rsidP="0733EAB5" wp14:paraId="461F3BA9" wp14:textId="62AE82A6">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354492213" w:id="1031874319"/>
      <w:bookmarkStart w:name="_Toc1359219138" w:id="1876041055"/>
      <w:r w:rsidRPr="0733EAB5" w:rsidR="1DBA6611">
        <w:rPr>
          <w:rFonts w:ascii="Calibri" w:hAnsi="Calibri" w:eastAsia="Calibri" w:cs="Calibri"/>
          <w:b w:val="1"/>
          <w:bCs w:val="1"/>
          <w:i w:val="0"/>
          <w:iCs w:val="0"/>
          <w:strike w:val="0"/>
          <w:dstrike w:val="0"/>
          <w:noProof w:val="0"/>
          <w:color w:val="1F3A5F"/>
          <w:sz w:val="28"/>
          <w:szCs w:val="28"/>
          <w:u w:val="none"/>
          <w:lang w:val="en-US"/>
        </w:rPr>
        <w:t>Customer Support and Phones</w:t>
      </w:r>
      <w:bookmarkEnd w:id="1031874319"/>
      <w:bookmarkEnd w:id="1876041055"/>
    </w:p>
    <w:p xmlns:wp14="http://schemas.microsoft.com/office/word/2010/wordml" w:rsidP="0733EAB5" wp14:paraId="753C3178" wp14:textId="3AE53B3E">
      <w:pPr>
        <w:pStyle w:val="ListParagraph"/>
        <w:numPr>
          <w:ilvl w:val="0"/>
          <w:numId w:val="5"/>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0733EAB5" w:rsidR="1DBA6611">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OpenPhone or Google Voice: </w:t>
      </w:r>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Separate business </w:t>
      </w:r>
      <w:bookmarkStart w:name="_Int_k7EOHMHT" w:id="244041972"/>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number</w:t>
      </w:r>
      <w:bookmarkEnd w:id="244041972"/>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with AI transcription and voicemail-to-text. $15/mo or free.</w:t>
      </w:r>
    </w:p>
    <w:p xmlns:wp14="http://schemas.microsoft.com/office/word/2010/wordml" w:rsidP="0733EAB5" wp14:paraId="54448757" wp14:textId="5F58F9D0">
      <w:pPr>
        <w:pStyle w:val="ListParagraph"/>
        <w:numPr>
          <w:ilvl w:val="0"/>
          <w:numId w:val="5"/>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0733EAB5" w:rsidR="1DBA6611">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Missed call recovery tools: </w:t>
      </w:r>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Auto-text customers when you miss a call. The average small business misses 30–40% of calls. Recovering even half of </w:t>
      </w:r>
      <w:bookmarkStart w:name="_Int_4YQWIpZC" w:id="1400082178"/>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those</w:t>
      </w:r>
      <w:bookmarkEnd w:id="1400082178"/>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is real money.</w:t>
      </w:r>
    </w:p>
    <w:p xmlns:wp14="http://schemas.microsoft.com/office/word/2010/wordml" w:rsidP="0733EAB5" wp14:paraId="10CA50E4" wp14:textId="0EE21EDA">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675254250" w:id="1570778255"/>
      <w:bookmarkStart w:name="_Toc1866860191" w:id="719120235"/>
      <w:r w:rsidRPr="0733EAB5" w:rsidR="1DBA6611">
        <w:rPr>
          <w:rFonts w:ascii="Calibri" w:hAnsi="Calibri" w:eastAsia="Calibri" w:cs="Calibri"/>
          <w:b w:val="1"/>
          <w:bCs w:val="1"/>
          <w:i w:val="0"/>
          <w:iCs w:val="0"/>
          <w:strike w:val="0"/>
          <w:dstrike w:val="0"/>
          <w:noProof w:val="0"/>
          <w:color w:val="1F3A5F"/>
          <w:sz w:val="28"/>
          <w:szCs w:val="28"/>
          <w:u w:val="none"/>
          <w:lang w:val="en-US"/>
        </w:rPr>
        <w:t>Bookkeeping and Admin</w:t>
      </w:r>
      <w:bookmarkEnd w:id="1570778255"/>
      <w:bookmarkEnd w:id="719120235"/>
    </w:p>
    <w:p xmlns:wp14="http://schemas.microsoft.com/office/word/2010/wordml" w:rsidP="0733EAB5" wp14:paraId="1A657545" wp14:textId="540E78AA">
      <w:pPr>
        <w:pStyle w:val="ListParagraph"/>
        <w:numPr>
          <w:ilvl w:val="0"/>
          <w:numId w:val="6"/>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0733EAB5" w:rsidR="1DBA6611">
        <w:rPr>
          <w:rFonts w:ascii="Calibri" w:hAnsi="Calibri" w:eastAsia="Calibri" w:cs="Calibri"/>
          <w:b w:val="1"/>
          <w:bCs w:val="1"/>
          <w:i w:val="0"/>
          <w:iCs w:val="0"/>
          <w:strike w:val="0"/>
          <w:dstrike w:val="0"/>
          <w:noProof w:val="0"/>
          <w:color w:val="000000" w:themeColor="text1" w:themeTint="FF" w:themeShade="FF"/>
          <w:sz w:val="22"/>
          <w:szCs w:val="22"/>
          <w:u w:val="none"/>
          <w:lang w:val="en-US"/>
        </w:rPr>
        <w:t>Wave (free) or QuickBooks Solopreneur (~$10/</w:t>
      </w:r>
      <w:r w:rsidRPr="0733EAB5" w:rsidR="09568D26">
        <w:rPr>
          <w:rFonts w:ascii="Calibri" w:hAnsi="Calibri" w:eastAsia="Calibri" w:cs="Calibri"/>
          <w:b w:val="1"/>
          <w:bCs w:val="1"/>
          <w:i w:val="0"/>
          <w:iCs w:val="0"/>
          <w:strike w:val="0"/>
          <w:dstrike w:val="0"/>
          <w:noProof w:val="0"/>
          <w:color w:val="000000" w:themeColor="text1" w:themeTint="FF" w:themeShade="FF"/>
          <w:sz w:val="22"/>
          <w:szCs w:val="22"/>
          <w:u w:val="none"/>
          <w:lang w:val="en-US"/>
        </w:rPr>
        <w:t>mo</w:t>
      </w:r>
      <w:r w:rsidRPr="0733EAB5" w:rsidR="1DBA6611">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 </w:t>
      </w:r>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Wave is genuinely free for invoicing and basic bookkeeping. QuickBooks is worth it when you outgrow Wave.</w:t>
      </w:r>
    </w:p>
    <w:p xmlns:wp14="http://schemas.microsoft.com/office/word/2010/wordml" w:rsidP="419ED2B8" wp14:paraId="71D7CF3A" wp14:textId="47F01C49">
      <w:pPr>
        <w:pStyle w:val="ListParagraph"/>
        <w:numPr>
          <w:ilvl w:val="0"/>
          <w:numId w:val="6"/>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Receipt scanning apps: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Most banks now include this. Stop saving paper receipts.</w:t>
      </w:r>
    </w:p>
    <w:p xmlns:wp14="http://schemas.microsoft.com/office/word/2010/wordml" w:rsidP="0733EAB5" wp14:paraId="66CB4150" wp14:textId="37662E9C">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482667713" w:id="828663436"/>
      <w:bookmarkStart w:name="_Toc1809269858" w:id="2145415554"/>
      <w:r w:rsidRPr="0733EAB5" w:rsidR="1DBA6611">
        <w:rPr>
          <w:rFonts w:ascii="Calibri" w:hAnsi="Calibri" w:eastAsia="Calibri" w:cs="Calibri"/>
          <w:b w:val="1"/>
          <w:bCs w:val="1"/>
          <w:i w:val="0"/>
          <w:iCs w:val="0"/>
          <w:strike w:val="0"/>
          <w:dstrike w:val="0"/>
          <w:noProof w:val="0"/>
          <w:color w:val="1F3A5F"/>
          <w:sz w:val="28"/>
          <w:szCs w:val="28"/>
          <w:u w:val="none"/>
          <w:lang w:val="en-US"/>
        </w:rPr>
        <w:t>Marketing and Content</w:t>
      </w:r>
      <w:bookmarkEnd w:id="828663436"/>
      <w:bookmarkEnd w:id="2145415554"/>
    </w:p>
    <w:p xmlns:wp14="http://schemas.microsoft.com/office/word/2010/wordml" w:rsidP="419ED2B8" wp14:paraId="0F2A899D" wp14:textId="403A51B4">
      <w:pPr>
        <w:pStyle w:val="ListParagraph"/>
        <w:numPr>
          <w:ilvl w:val="0"/>
          <w:numId w:val="7"/>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Canva: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Free tier covers logos, social posts, flyers. The AI features (Magic Studio) handle 80% of what a small business needs to design.</w:t>
      </w:r>
    </w:p>
    <w:p xmlns:wp14="http://schemas.microsoft.com/office/word/2010/wordml" w:rsidP="419ED2B8" wp14:paraId="15C789D7" wp14:textId="51CA051E">
      <w:pPr>
        <w:pStyle w:val="ListParagraph"/>
        <w:numPr>
          <w:ilvl w:val="0"/>
          <w:numId w:val="7"/>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Buffer or Later: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Schedule social posts in batches. Free tiers exist.</w:t>
      </w:r>
    </w:p>
    <w:p xmlns:wp14="http://schemas.microsoft.com/office/word/2010/wordml" w:rsidP="0733EAB5" wp14:paraId="46AAFE35" wp14:textId="29EA1ED1">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735720417" w:id="1770523767"/>
      <w:bookmarkStart w:name="_Toc1568880493" w:id="1594073347"/>
      <w:r w:rsidRPr="0733EAB5" w:rsidR="1DBA6611">
        <w:rPr>
          <w:rFonts w:ascii="Calibri" w:hAnsi="Calibri" w:eastAsia="Calibri" w:cs="Calibri"/>
          <w:b w:val="1"/>
          <w:bCs w:val="1"/>
          <w:i w:val="0"/>
          <w:iCs w:val="0"/>
          <w:strike w:val="0"/>
          <w:dstrike w:val="0"/>
          <w:noProof w:val="0"/>
          <w:color w:val="1F3A5F"/>
          <w:sz w:val="28"/>
          <w:szCs w:val="28"/>
          <w:u w:val="none"/>
          <w:lang w:val="en-US"/>
        </w:rPr>
        <w:t>Scheduling and Booking</w:t>
      </w:r>
      <w:bookmarkEnd w:id="1770523767"/>
      <w:bookmarkEnd w:id="1594073347"/>
    </w:p>
    <w:p xmlns:wp14="http://schemas.microsoft.com/office/word/2010/wordml" w:rsidP="0733EAB5" wp14:paraId="2841A479" wp14:textId="3CD51DE2">
      <w:pPr>
        <w:pStyle w:val="ListParagraph"/>
        <w:numPr>
          <w:ilvl w:val="0"/>
          <w:numId w:val="8"/>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0733EAB5" w:rsidR="56E4B791">
        <w:rPr>
          <w:rFonts w:ascii="Calibri" w:hAnsi="Calibri" w:eastAsia="Calibri" w:cs="Calibri"/>
          <w:b w:val="1"/>
          <w:bCs w:val="1"/>
          <w:i w:val="0"/>
          <w:iCs w:val="0"/>
          <w:strike w:val="0"/>
          <w:dstrike w:val="0"/>
          <w:noProof w:val="0"/>
          <w:color w:val="000000" w:themeColor="text1" w:themeTint="FF" w:themeShade="FF"/>
          <w:sz w:val="22"/>
          <w:szCs w:val="22"/>
          <w:u w:val="none"/>
          <w:lang w:val="en-US"/>
        </w:rPr>
        <w:t>Circleit.app,</w:t>
      </w:r>
      <w:r w:rsidRPr="0733EAB5" w:rsidR="56E4B791">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 </w:t>
      </w:r>
      <w:r w:rsidRPr="0733EAB5" w:rsidR="1DBA6611">
        <w:rPr>
          <w:rFonts w:ascii="Calibri" w:hAnsi="Calibri" w:eastAsia="Calibri" w:cs="Calibri"/>
          <w:b w:val="1"/>
          <w:bCs w:val="1"/>
          <w:i w:val="0"/>
          <w:iCs w:val="0"/>
          <w:strike w:val="0"/>
          <w:dstrike w:val="0"/>
          <w:noProof w:val="0"/>
          <w:color w:val="000000" w:themeColor="text1" w:themeTint="FF" w:themeShade="FF"/>
          <w:sz w:val="22"/>
          <w:szCs w:val="22"/>
          <w:u w:val="none"/>
          <w:lang w:val="en-US"/>
        </w:rPr>
        <w:t>Cal</w:t>
      </w:r>
      <w:r w:rsidRPr="0733EAB5" w:rsidR="1DBA6611">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endly or </w:t>
      </w:r>
      <w:r w:rsidRPr="0733EAB5" w:rsidR="1DBA6611">
        <w:rPr>
          <w:rFonts w:ascii="Calibri" w:hAnsi="Calibri" w:eastAsia="Calibri" w:cs="Calibri"/>
          <w:b w:val="1"/>
          <w:bCs w:val="1"/>
          <w:i w:val="0"/>
          <w:iCs w:val="0"/>
          <w:strike w:val="0"/>
          <w:dstrike w:val="0"/>
          <w:noProof w:val="0"/>
          <w:color w:val="000000" w:themeColor="text1" w:themeTint="FF" w:themeShade="FF"/>
          <w:sz w:val="22"/>
          <w:szCs w:val="22"/>
          <w:u w:val="none"/>
          <w:lang w:val="en-US"/>
        </w:rPr>
        <w:t>Cal</w:t>
      </w:r>
      <w:r w:rsidRPr="0733EAB5" w:rsidR="1DBA6611">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.com: </w:t>
      </w:r>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Customers book directly into your </w:t>
      </w:r>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cal</w:t>
      </w:r>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endar. Free tiers work for most owners.</w:t>
      </w:r>
    </w:p>
    <w:tbl>
      <w:tblPr>
        <w:tblStyle w:val="TableNormal"/>
        <w:bidiVisual w:val="0"/>
        <w:tblW w:w="0" w:type="auto"/>
        <w:tblLook w:val="06A0" w:firstRow="1" w:lastRow="0" w:firstColumn="1" w:lastColumn="0" w:noHBand="1" w:noVBand="1"/>
      </w:tblPr>
      <w:tblGrid>
        <w:gridCol w:w="9360"/>
      </w:tblGrid>
      <w:tr w:rsidR="419ED2B8" w:rsidTr="419ED2B8" w14:paraId="289D4835">
        <w:trPr>
          <w:trHeight w:val="300"/>
        </w:trPr>
        <w:tc>
          <w:tcPr>
            <w:tcW w:w="9360" w:type="dxa"/>
            <w:tcBorders>
              <w:top w:val="single" w:color="1F3A5F" w:sz="8"/>
              <w:left w:val="single" w:color="1F3A5F" w:sz="8"/>
              <w:bottom w:val="single" w:color="BFBFBF" w:themeColor="background1" w:themeShade="BF" w:sz="4"/>
              <w:right w:val="single" w:color="BFBFBF" w:themeColor="background1" w:themeShade="BF" w:sz="4"/>
            </w:tcBorders>
            <w:shd w:val="clear" w:color="auto" w:fill="F4F6F9"/>
            <w:tcMar>
              <w:top w:w="160" w:type="dxa"/>
              <w:left w:w="200" w:type="dxa"/>
              <w:bottom w:w="160" w:type="dxa"/>
              <w:right w:w="200" w:type="dxa"/>
            </w:tcMar>
            <w:vAlign w:val="top"/>
          </w:tcPr>
          <w:p w:rsidR="419ED2B8" w:rsidP="419ED2B8" w:rsidRDefault="419ED2B8" w14:paraId="35DFE020" w14:textId="78A04880">
            <w:pPr>
              <w:bidi w:val="0"/>
              <w:spacing w:before="0" w:beforeAutospacing="off" w:after="80" w:afterAutospacing="off"/>
            </w:pPr>
            <w:r w:rsidRPr="419ED2B8" w:rsidR="419ED2B8">
              <w:rPr>
                <w:rFonts w:ascii="Calibri" w:hAnsi="Calibri" w:eastAsia="Calibri" w:cs="Calibri"/>
                <w:b w:val="1"/>
                <w:bCs w:val="1"/>
                <w:i w:val="0"/>
                <w:iCs w:val="0"/>
                <w:strike w:val="0"/>
                <w:dstrike w:val="0"/>
                <w:color w:val="1F3A5F"/>
                <w:sz w:val="22"/>
                <w:szCs w:val="22"/>
                <w:u w:val="none"/>
              </w:rPr>
              <w:t>The trap</w:t>
            </w:r>
          </w:p>
          <w:p w:rsidR="419ED2B8" w:rsidP="419ED2B8" w:rsidRDefault="419ED2B8" w14:paraId="241C47A6" w14:textId="41A82373">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Don't buy 15 AI subscriptions in your first year. Pick one tool per category, learn it well, and only add more when a specific bottleneck demands it. Tool-collecting feels productive and isn't.</w:t>
            </w:r>
          </w:p>
        </w:tc>
      </w:tr>
    </w:tbl>
    <w:p xmlns:wp14="http://schemas.microsoft.com/office/word/2010/wordml" w:rsidP="0733EAB5" wp14:paraId="66F24F47" wp14:textId="2B17DC8E">
      <w:pPr>
        <w:pStyle w:val="Heading1"/>
        <w:bidi w:val="0"/>
        <w:spacing w:before="360" w:beforeAutospacing="off" w:after="200" w:afterAutospacing="off"/>
        <w:rPr>
          <w:rFonts w:ascii="Calibri" w:hAnsi="Calibri" w:eastAsia="Calibri" w:cs="Calibri"/>
          <w:b w:val="1"/>
          <w:bCs w:val="1"/>
          <w:i w:val="0"/>
          <w:iCs w:val="0"/>
          <w:strike w:val="0"/>
          <w:dstrike w:val="0"/>
          <w:noProof w:val="0"/>
          <w:color w:val="1F3A5F"/>
          <w:sz w:val="36"/>
          <w:szCs w:val="36"/>
          <w:u w:val="none"/>
          <w:lang w:val="en-US"/>
        </w:rPr>
      </w:pPr>
      <w:bookmarkStart w:name="_Toc1832078561" w:id="189168305"/>
      <w:bookmarkStart w:name="_Toc707245103" w:id="119378808"/>
      <w:r w:rsidRPr="0733EAB5" w:rsidR="1DBA6611">
        <w:rPr>
          <w:rFonts w:ascii="Calibri" w:hAnsi="Calibri" w:eastAsia="Calibri" w:cs="Calibri"/>
          <w:b w:val="1"/>
          <w:bCs w:val="1"/>
          <w:i w:val="0"/>
          <w:iCs w:val="0"/>
          <w:strike w:val="0"/>
          <w:dstrike w:val="0"/>
          <w:noProof w:val="0"/>
          <w:color w:val="1F3A5F"/>
          <w:sz w:val="36"/>
          <w:szCs w:val="36"/>
          <w:u w:val="none"/>
          <w:lang w:val="en-US"/>
        </w:rPr>
        <w:t>7.  Wisconsin Compliance Calendar</w:t>
      </w:r>
      <w:bookmarkEnd w:id="189168305"/>
      <w:bookmarkEnd w:id="119378808"/>
    </w:p>
    <w:p xmlns:wp14="http://schemas.microsoft.com/office/word/2010/wordml" w:rsidP="419ED2B8" wp14:paraId="1124AA44" wp14:textId="79C34C72">
      <w:pPr>
        <w:bidi w:val="0"/>
        <w:spacing w:before="0" w:beforeAutospacing="off" w:after="120" w:afterAutospacing="off"/>
      </w:pPr>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These are the deadlines that </w:t>
      </w:r>
      <w:bookmarkStart w:name="_Int_T57133hT" w:id="1245928108"/>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actually matter</w:t>
      </w:r>
      <w:bookmarkEnd w:id="1245928108"/>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for a Wisconsin LLC. Miss one and you'll either pay a penalty, lose good standing with the state, or trigger an IRS notice. Save this section.</w:t>
      </w:r>
    </w:p>
    <w:tbl>
      <w:tblPr>
        <w:tblStyle w:val="TableNormal"/>
        <w:bidiVisual w:val="0"/>
        <w:tblW w:w="0" w:type="auto"/>
        <w:tblLook w:val="06A0" w:firstRow="1" w:lastRow="0" w:firstColumn="1" w:lastColumn="0" w:noHBand="1" w:noVBand="1"/>
      </w:tblPr>
      <w:tblGrid>
        <w:gridCol w:w="3120"/>
        <w:gridCol w:w="3120"/>
        <w:gridCol w:w="3120"/>
      </w:tblGrid>
      <w:tr w:rsidR="419ED2B8" w:rsidTr="419ED2B8" w14:paraId="0F5B350E">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1F3A5F"/>
            <w:tcMar>
              <w:top w:w="100" w:type="dxa"/>
              <w:left w:w="140" w:type="dxa"/>
              <w:bottom w:w="100" w:type="dxa"/>
              <w:right w:w="140" w:type="dxa"/>
            </w:tcMar>
            <w:vAlign w:val="top"/>
          </w:tcPr>
          <w:p w:rsidR="419ED2B8" w:rsidP="419ED2B8" w:rsidRDefault="419ED2B8" w14:paraId="1FAC0F68" w14:textId="69A1D5D8">
            <w:pPr>
              <w:bidi w:val="0"/>
              <w:spacing w:before="0" w:beforeAutospacing="off" w:after="0" w:afterAutospacing="off"/>
              <w:jc w:val="center"/>
            </w:pPr>
            <w:r w:rsidRPr="419ED2B8" w:rsidR="419ED2B8">
              <w:rPr>
                <w:rFonts w:ascii="Calibri" w:hAnsi="Calibri" w:eastAsia="Calibri" w:cs="Calibri"/>
                <w:b w:val="1"/>
                <w:bCs w:val="1"/>
                <w:i w:val="0"/>
                <w:iCs w:val="0"/>
                <w:strike w:val="0"/>
                <w:dstrike w:val="0"/>
                <w:color w:val="FFFFFF" w:themeColor="background1" w:themeTint="FF" w:themeShade="FF"/>
                <w:sz w:val="22"/>
                <w:szCs w:val="22"/>
                <w:u w:val="none"/>
              </w:rPr>
              <w:t>When</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1F3A5F"/>
            <w:tcMar>
              <w:top w:w="100" w:type="dxa"/>
              <w:left w:w="140" w:type="dxa"/>
              <w:bottom w:w="100" w:type="dxa"/>
              <w:right w:w="140" w:type="dxa"/>
            </w:tcMar>
            <w:vAlign w:val="top"/>
          </w:tcPr>
          <w:p w:rsidR="419ED2B8" w:rsidP="419ED2B8" w:rsidRDefault="419ED2B8" w14:paraId="40C532F8" w14:textId="43E907E2">
            <w:pPr>
              <w:bidi w:val="0"/>
              <w:spacing w:before="0" w:beforeAutospacing="off" w:after="0" w:afterAutospacing="off"/>
              <w:jc w:val="center"/>
            </w:pPr>
            <w:r w:rsidRPr="419ED2B8" w:rsidR="419ED2B8">
              <w:rPr>
                <w:rFonts w:ascii="Calibri" w:hAnsi="Calibri" w:eastAsia="Calibri" w:cs="Calibri"/>
                <w:b w:val="1"/>
                <w:bCs w:val="1"/>
                <w:i w:val="0"/>
                <w:iCs w:val="0"/>
                <w:strike w:val="0"/>
                <w:dstrike w:val="0"/>
                <w:color w:val="FFFFFF" w:themeColor="background1" w:themeTint="FF" w:themeShade="FF"/>
                <w:sz w:val="22"/>
                <w:szCs w:val="22"/>
                <w:u w:val="none"/>
              </w:rPr>
              <w:t>What's Due</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1F3A5F"/>
            <w:tcMar>
              <w:top w:w="100" w:type="dxa"/>
              <w:left w:w="140" w:type="dxa"/>
              <w:bottom w:w="100" w:type="dxa"/>
              <w:right w:w="140" w:type="dxa"/>
            </w:tcMar>
            <w:vAlign w:val="top"/>
          </w:tcPr>
          <w:p w:rsidR="419ED2B8" w:rsidP="419ED2B8" w:rsidRDefault="419ED2B8" w14:paraId="7CFCFB08" w14:textId="559579D5">
            <w:pPr>
              <w:bidi w:val="0"/>
              <w:spacing w:before="0" w:beforeAutospacing="off" w:after="0" w:afterAutospacing="off"/>
              <w:jc w:val="center"/>
            </w:pPr>
            <w:r w:rsidRPr="419ED2B8" w:rsidR="419ED2B8">
              <w:rPr>
                <w:rFonts w:ascii="Calibri" w:hAnsi="Calibri" w:eastAsia="Calibri" w:cs="Calibri"/>
                <w:b w:val="1"/>
                <w:bCs w:val="1"/>
                <w:i w:val="0"/>
                <w:iCs w:val="0"/>
                <w:strike w:val="0"/>
                <w:dstrike w:val="0"/>
                <w:color w:val="FFFFFF" w:themeColor="background1" w:themeTint="FF" w:themeShade="FF"/>
                <w:sz w:val="22"/>
                <w:szCs w:val="22"/>
                <w:u w:val="none"/>
              </w:rPr>
              <w:t>Who</w:t>
            </w:r>
          </w:p>
        </w:tc>
      </w:tr>
      <w:tr w:rsidR="419ED2B8" w:rsidTr="419ED2B8" w14:paraId="366827C1">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38139118" w14:textId="0FAF0AEF">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Annual — quarter you formed</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09BD7FF5" w14:textId="00FF8CB7">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Wisconsin Annual Report ($25 online, $40 paper)</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426EAC50" w14:textId="798D11A4">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Every Wisconsin LLC</w:t>
            </w:r>
          </w:p>
        </w:tc>
      </w:tr>
      <w:tr w:rsidR="419ED2B8" w:rsidTr="419ED2B8" w14:paraId="66A4879B">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1EC1D3F4" w14:textId="7565237F">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April 15</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50A3D801" w14:textId="4F133953">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Federal income tax filing (or extension)</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72E364CD" w14:textId="77909C7E">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Single-member LLCs (Schedule C)</w:t>
            </w:r>
          </w:p>
        </w:tc>
      </w:tr>
      <w:tr w:rsidR="419ED2B8" w:rsidTr="419ED2B8" w14:paraId="53BB2B43">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78A3B13F" w14:textId="75F7D793">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March 15</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2C8E58A3" w14:textId="457FD80D">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Partnership return (Form 1065)</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40E27AEC" w14:textId="20E5B327">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Multi-member LLCs</w:t>
            </w:r>
          </w:p>
        </w:tc>
      </w:tr>
      <w:tr w:rsidR="419ED2B8" w:rsidTr="419ED2B8" w14:paraId="72E409FA">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5ECA5461" w14:textId="4E75425D">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April 15 &amp; quarterly</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0350DF13" w14:textId="7528720C">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Federal estimated taxes (Form 1040-ES)</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05D3882B" w14:textId="2F100FD0">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Most owners with profit</w:t>
            </w:r>
          </w:p>
        </w:tc>
      </w:tr>
      <w:tr w:rsidR="419ED2B8" w:rsidTr="419ED2B8" w14:paraId="51EAB961">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7D5F8B35" w14:textId="6567DD33">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April 15 &amp; quarterly</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425DBE97" w14:textId="487C059C">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Wisconsin estimated taxes</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2E3EA217" w14:textId="40DFE07E">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Same as above, if you owe $500+/year</w:t>
            </w:r>
          </w:p>
        </w:tc>
      </w:tr>
      <w:tr w:rsidR="419ED2B8" w:rsidTr="419ED2B8" w14:paraId="75C1B21A">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34FE6A68" w14:textId="06882EFA">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January 31</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29C82F58" w14:textId="2A724372">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1099s issued to contractors paid $600+</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6F016B72" w14:textId="4CBE7E26">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Any business that hired contractors</w:t>
            </w:r>
          </w:p>
        </w:tc>
      </w:tr>
      <w:tr w:rsidR="419ED2B8" w:rsidTr="419ED2B8" w14:paraId="13EFEDE0">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701C5AEC" w14:textId="39DABA21">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January 31</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3C5EB627" w14:textId="7EBA7375">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W-2s issued to employees</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345C7B79" w14:textId="2869CCE4">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Any business with employees</w:t>
            </w:r>
          </w:p>
        </w:tc>
      </w:tr>
      <w:tr w:rsidR="419ED2B8" w:rsidTr="419ED2B8" w14:paraId="42B0F347">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401EF50D" w14:textId="140B57E5">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Monthly or quarterly</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0F3D744B" w14:textId="0D0A1E99">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Wisconsin sales tax (if applicable)</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shd w:val="clear" w:color="auto" w:fill="F4F6F9"/>
            <w:tcMar>
              <w:top w:w="90" w:type="dxa"/>
              <w:left w:w="140" w:type="dxa"/>
              <w:bottom w:w="90" w:type="dxa"/>
              <w:right w:w="140" w:type="dxa"/>
            </w:tcMar>
            <w:vAlign w:val="top"/>
          </w:tcPr>
          <w:p w:rsidR="419ED2B8" w:rsidP="419ED2B8" w:rsidRDefault="419ED2B8" w14:paraId="74917F46" w14:textId="2FC4791A">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Anyone selling taxable goods/services</w:t>
            </w:r>
          </w:p>
        </w:tc>
      </w:tr>
      <w:tr w:rsidR="419ED2B8" w:rsidTr="419ED2B8" w14:paraId="350CDA0D">
        <w:trPr>
          <w:trHeight w:val="300"/>
        </w:trPr>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5C47161E" w14:textId="44D26538">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Varies</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7BAD5D57" w14:textId="5A1A38B1">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BOI report (Beneficial Ownership Info)</w:t>
            </w:r>
          </w:p>
        </w:tc>
        <w:tc>
          <w:tcPr>
            <w:tcW w:w="3120" w:type="dxa"/>
            <w:tcBorders>
              <w:top w:val="single" w:color="BFBFBF" w:themeColor="background1" w:themeShade="BF" w:sz="4"/>
              <w:left w:val="single" w:color="BFBFBF" w:themeColor="background1" w:themeShade="BF" w:sz="4"/>
              <w:bottom w:val="single" w:color="BFBFBF" w:themeColor="background1" w:themeShade="BF" w:sz="4"/>
              <w:right w:val="single" w:color="BFBFBF" w:themeColor="background1" w:themeShade="BF" w:sz="4"/>
            </w:tcBorders>
            <w:tcMar>
              <w:top w:w="90" w:type="dxa"/>
              <w:left w:w="140" w:type="dxa"/>
              <w:bottom w:w="90" w:type="dxa"/>
              <w:right w:w="140" w:type="dxa"/>
            </w:tcMar>
            <w:vAlign w:val="top"/>
          </w:tcPr>
          <w:p w:rsidR="419ED2B8" w:rsidP="419ED2B8" w:rsidRDefault="419ED2B8" w14:paraId="49999343" w14:textId="7E0E06C2">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Check current FinCEN status — rules have changed</w:t>
            </w:r>
          </w:p>
        </w:tc>
      </w:tr>
    </w:tbl>
    <w:p xmlns:wp14="http://schemas.microsoft.com/office/word/2010/wordml" wp14:paraId="710EB876" wp14:textId="289F9F51"/>
    <w:p xmlns:wp14="http://schemas.microsoft.com/office/word/2010/wordml" w:rsidP="0733EAB5" wp14:paraId="1C6DE45D" wp14:textId="48B6B0B0">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528440837" w:id="89875742"/>
      <w:bookmarkStart w:name="_Toc495045491" w:id="1704932185"/>
      <w:r w:rsidRPr="0733EAB5" w:rsidR="1DBA6611">
        <w:rPr>
          <w:rFonts w:ascii="Calibri" w:hAnsi="Calibri" w:eastAsia="Calibri" w:cs="Calibri"/>
          <w:b w:val="1"/>
          <w:bCs w:val="1"/>
          <w:i w:val="0"/>
          <w:iCs w:val="0"/>
          <w:strike w:val="0"/>
          <w:dstrike w:val="0"/>
          <w:noProof w:val="0"/>
          <w:color w:val="1F3A5F"/>
          <w:sz w:val="28"/>
          <w:szCs w:val="28"/>
          <w:u w:val="none"/>
          <w:lang w:val="en-US"/>
        </w:rPr>
        <w:t>The Wisconsin Annual Report</w:t>
      </w:r>
      <w:bookmarkEnd w:id="89875742"/>
      <w:bookmarkEnd w:id="1704932185"/>
    </w:p>
    <w:p xmlns:wp14="http://schemas.microsoft.com/office/word/2010/wordml" w:rsidP="419ED2B8" wp14:paraId="064A8917" wp14:textId="27B2A9E6">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This is the deadline most owners miss. Wisconsin LLCs must file an annual report every year, due at the end of the calendar quarter you were originally formed in. If you formed your LLC on March 12, your report is due by March 31 every year going forward.</w:t>
      </w:r>
    </w:p>
    <w:p xmlns:wp14="http://schemas.microsoft.com/office/word/2010/wordml" w:rsidP="419ED2B8" wp14:paraId="38BCB72D" wp14:textId="16EC2E1B">
      <w:pPr>
        <w:bidi w:val="0"/>
        <w:spacing w:before="0" w:beforeAutospacing="off" w:after="80" w:afterAutospacing="off"/>
        <w:ind w:left="360" w:right="0"/>
      </w:pPr>
      <w:bookmarkStart w:name="_Int_Y4bKcSTv" w:id="1047236347"/>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Set</w:t>
      </w:r>
      <w:bookmarkEnd w:id="1047236347"/>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a calendar reminder for the 1st of your renewal quarter.</w:t>
      </w:r>
    </w:p>
    <w:p xmlns:wp14="http://schemas.microsoft.com/office/word/2010/wordml" w:rsidP="419ED2B8" wp14:paraId="1090328C" wp14:textId="6957F635">
      <w:pPr>
        <w:bidi w:val="0"/>
        <w:spacing w:before="0" w:beforeAutospacing="off" w:after="80" w:afterAutospacing="off"/>
        <w:ind w:left="360" w:right="0"/>
      </w:pPr>
      <w:bookmarkStart w:name="_Int_QAg0SgQX" w:id="897115765"/>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Set</w:t>
      </w:r>
      <w:bookmarkEnd w:id="897115765"/>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a backup reminder 7 days before the actual deadline.</w:t>
      </w:r>
    </w:p>
    <w:p xmlns:wp14="http://schemas.microsoft.com/office/word/2010/wordml" w:rsidP="419ED2B8" wp14:paraId="4B588C8C" wp14:textId="4F96AD37">
      <w:pPr>
        <w:bidi w:val="0"/>
        <w:spacing w:before="0" w:beforeAutospacing="off" w:after="80" w:afterAutospacing="off"/>
        <w:ind w:left="360" w:right="0"/>
      </w:pPr>
      <w:bookmarkStart w:name="_Int_ZSI4QFbi" w:id="67124973"/>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File</w:t>
      </w:r>
      <w:bookmarkEnd w:id="67124973"/>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online — the state fee is $25. Paper filing is $40.</w:t>
      </w:r>
    </w:p>
    <w:p xmlns:wp14="http://schemas.microsoft.com/office/word/2010/wordml" w:rsidP="419ED2B8" wp14:paraId="41F2635F" wp14:textId="01905787">
      <w:pPr>
        <w:bidi w:val="0"/>
        <w:spacing w:before="0" w:beforeAutospacing="off" w:after="80" w:afterAutospacing="off"/>
        <w:ind w:left="360" w:right="0"/>
      </w:pPr>
      <w:bookmarkStart w:name="_Int_d41jCYGa" w:id="2133907817"/>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Miss</w:t>
      </w:r>
      <w:bookmarkEnd w:id="2133907817"/>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it and your LLC </w:t>
      </w:r>
      <w:bookmarkStart w:name="_Int_XRwEEpY6" w:id="1416961958"/>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enters</w:t>
      </w:r>
      <w:bookmarkEnd w:id="1416961958"/>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"delinquent" status. Miss it long enough and the state administratively dissolves your business — and you lose your liability protection.</w:t>
      </w:r>
    </w:p>
    <w:tbl>
      <w:tblPr>
        <w:tblStyle w:val="TableNormal"/>
        <w:bidiVisual w:val="0"/>
        <w:tblW w:w="0" w:type="auto"/>
        <w:tblLook w:val="06A0" w:firstRow="1" w:lastRow="0" w:firstColumn="1" w:lastColumn="0" w:noHBand="1" w:noVBand="1"/>
      </w:tblPr>
      <w:tblGrid>
        <w:gridCol w:w="9360"/>
      </w:tblGrid>
      <w:tr w:rsidR="419ED2B8" w:rsidTr="419ED2B8" w14:paraId="335B287A">
        <w:trPr>
          <w:trHeight w:val="300"/>
        </w:trPr>
        <w:tc>
          <w:tcPr>
            <w:tcW w:w="9360" w:type="dxa"/>
            <w:tcBorders>
              <w:top w:val="single" w:color="1F3A5F" w:sz="8"/>
              <w:left w:val="single" w:color="1F3A5F" w:sz="8"/>
              <w:bottom w:val="single" w:color="BFBFBF" w:themeColor="background1" w:themeShade="BF" w:sz="4"/>
              <w:right w:val="single" w:color="BFBFBF" w:themeColor="background1" w:themeShade="BF" w:sz="4"/>
            </w:tcBorders>
            <w:shd w:val="clear" w:color="auto" w:fill="F4F6F9"/>
            <w:tcMar>
              <w:top w:w="160" w:type="dxa"/>
              <w:left w:w="200" w:type="dxa"/>
              <w:bottom w:w="160" w:type="dxa"/>
              <w:right w:w="200" w:type="dxa"/>
            </w:tcMar>
            <w:vAlign w:val="top"/>
          </w:tcPr>
          <w:p w:rsidR="419ED2B8" w:rsidP="419ED2B8" w:rsidRDefault="419ED2B8" w14:paraId="4971A23F" w14:textId="15603401">
            <w:pPr>
              <w:bidi w:val="0"/>
              <w:spacing w:before="0" w:beforeAutospacing="off" w:after="80" w:afterAutospacing="off"/>
            </w:pPr>
            <w:r w:rsidRPr="419ED2B8" w:rsidR="419ED2B8">
              <w:rPr>
                <w:rFonts w:ascii="Calibri" w:hAnsi="Calibri" w:eastAsia="Calibri" w:cs="Calibri"/>
                <w:b w:val="1"/>
                <w:bCs w:val="1"/>
                <w:i w:val="0"/>
                <w:iCs w:val="0"/>
                <w:strike w:val="0"/>
                <w:dstrike w:val="0"/>
                <w:color w:val="1F3A5F"/>
                <w:sz w:val="22"/>
                <w:szCs w:val="22"/>
                <w:u w:val="none"/>
              </w:rPr>
              <w:t>BOI Reports — Read carefully</w:t>
            </w:r>
          </w:p>
          <w:p w:rsidR="419ED2B8" w:rsidP="419ED2B8" w:rsidRDefault="419ED2B8" w14:paraId="0B204C43" w14:textId="60CD0D23">
            <w:pPr>
              <w:bidi w:val="0"/>
              <w:spacing w:before="0" w:beforeAutospacing="off" w:after="0" w:afterAutospacing="off"/>
            </w:pPr>
            <w:r w:rsidRPr="419ED2B8" w:rsidR="419ED2B8">
              <w:rPr>
                <w:rFonts w:ascii="Calibri" w:hAnsi="Calibri" w:eastAsia="Calibri" w:cs="Calibri"/>
                <w:b w:val="0"/>
                <w:bCs w:val="0"/>
                <w:i w:val="0"/>
                <w:iCs w:val="0"/>
                <w:strike w:val="0"/>
                <w:dstrike w:val="0"/>
                <w:color w:val="000000" w:themeColor="text1" w:themeTint="FF" w:themeShade="FF"/>
                <w:sz w:val="22"/>
                <w:szCs w:val="22"/>
                <w:u w:val="none"/>
              </w:rPr>
              <w:t>Beneficial Ownership Information (BOI) reporting requirements have changed multiple times due to court rulings. Check the current FinCEN guidance before assuming you do or don't need to file. As of early 2026, requirements differ for domestic vs. foreign entities. When in doubt, consult a CPA or attorney — this is not the place to guess.</w:t>
            </w:r>
          </w:p>
        </w:tc>
      </w:tr>
    </w:tbl>
    <w:p xmlns:wp14="http://schemas.microsoft.com/office/word/2010/wordml" w:rsidP="0733EAB5" wp14:paraId="02101A8F" wp14:textId="0CDE8697">
      <w:pPr>
        <w:pStyle w:val="Heading1"/>
        <w:bidi w:val="0"/>
        <w:spacing w:before="360" w:beforeAutospacing="off" w:after="200" w:afterAutospacing="off"/>
        <w:rPr>
          <w:rFonts w:ascii="Calibri" w:hAnsi="Calibri" w:eastAsia="Calibri" w:cs="Calibri"/>
          <w:b w:val="1"/>
          <w:bCs w:val="1"/>
          <w:i w:val="0"/>
          <w:iCs w:val="0"/>
          <w:strike w:val="0"/>
          <w:dstrike w:val="0"/>
          <w:noProof w:val="0"/>
          <w:color w:val="1F3A5F"/>
          <w:sz w:val="36"/>
          <w:szCs w:val="36"/>
          <w:u w:val="none"/>
          <w:lang w:val="en-US"/>
        </w:rPr>
      </w:pPr>
      <w:bookmarkStart w:name="_Toc1142581308" w:id="1988385935"/>
      <w:bookmarkStart w:name="_Toc669598144" w:id="345787291"/>
      <w:r w:rsidRPr="0733EAB5" w:rsidR="1DBA6611">
        <w:rPr>
          <w:rFonts w:ascii="Calibri" w:hAnsi="Calibri" w:eastAsia="Calibri" w:cs="Calibri"/>
          <w:b w:val="1"/>
          <w:bCs w:val="1"/>
          <w:i w:val="0"/>
          <w:iCs w:val="0"/>
          <w:strike w:val="0"/>
          <w:dstrike w:val="0"/>
          <w:noProof w:val="0"/>
          <w:color w:val="1F3A5F"/>
          <w:sz w:val="36"/>
          <w:szCs w:val="36"/>
          <w:u w:val="none"/>
          <w:lang w:val="en-US"/>
        </w:rPr>
        <w:t>8.  Common Mistakes Wisconsin Owners Make</w:t>
      </w:r>
      <w:bookmarkEnd w:id="1988385935"/>
      <w:bookmarkEnd w:id="345787291"/>
    </w:p>
    <w:p xmlns:wp14="http://schemas.microsoft.com/office/word/2010/wordml" w:rsidP="419ED2B8" wp14:paraId="5B40A234" wp14:textId="59B18933">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Nine years of running my own LLCs and helping others form theirs. These are the ones I see over and over.</w:t>
      </w:r>
    </w:p>
    <w:p xmlns:wp14="http://schemas.microsoft.com/office/word/2010/wordml" w:rsidP="0733EAB5" wp14:paraId="13343890" wp14:textId="6673D3FC">
      <w:pPr>
        <w:pStyle w:val="Heading3"/>
        <w:bidi w:val="0"/>
        <w:spacing w:before="200" w:beforeAutospacing="off" w:after="120" w:afterAutospacing="off"/>
        <w:rPr>
          <w:rFonts w:ascii="Calibri" w:hAnsi="Calibri" w:eastAsia="Calibri" w:cs="Calibri"/>
          <w:b w:val="1"/>
          <w:bCs w:val="1"/>
          <w:i w:val="0"/>
          <w:iCs w:val="0"/>
          <w:strike w:val="0"/>
          <w:dstrike w:val="0"/>
          <w:noProof w:val="0"/>
          <w:color w:val="374151"/>
          <w:sz w:val="24"/>
          <w:szCs w:val="24"/>
          <w:u w:val="none"/>
          <w:lang w:val="en-US"/>
        </w:rPr>
      </w:pPr>
      <w:bookmarkStart w:name="_Toc1752585564" w:id="2013391379"/>
      <w:bookmarkStart w:name="_Toc545592458" w:id="389019880"/>
      <w:r w:rsidRPr="0733EAB5" w:rsidR="1DBA6611">
        <w:rPr>
          <w:rFonts w:ascii="Calibri" w:hAnsi="Calibri" w:eastAsia="Calibri" w:cs="Calibri"/>
          <w:b w:val="1"/>
          <w:bCs w:val="1"/>
          <w:i w:val="0"/>
          <w:iCs w:val="0"/>
          <w:strike w:val="0"/>
          <w:dstrike w:val="0"/>
          <w:noProof w:val="0"/>
          <w:color w:val="374151"/>
          <w:sz w:val="24"/>
          <w:szCs w:val="24"/>
          <w:u w:val="none"/>
          <w:lang w:val="en-US"/>
        </w:rPr>
        <w:t>1.  Using their home address as the registered agent address</w:t>
      </w:r>
      <w:bookmarkEnd w:id="2013391379"/>
      <w:bookmarkEnd w:id="389019880"/>
    </w:p>
    <w:p xmlns:wp14="http://schemas.microsoft.com/office/word/2010/wordml" w:rsidP="419ED2B8" wp14:paraId="6CE8000D" wp14:textId="34703F66">
      <w:pPr>
        <w:bidi w:val="0"/>
        <w:spacing w:before="0" w:beforeAutospacing="off" w:after="120" w:afterAutospacing="off"/>
      </w:pPr>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Your registered agent address becomes public </w:t>
      </w:r>
      <w:bookmarkStart w:name="_Int_HJRYNRtr" w:id="463005248"/>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record</w:t>
      </w:r>
      <w:bookmarkEnd w:id="463005248"/>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Anyone — competitors, junk mail lists, ex-spouses, internet strangers — can look it up. Use a registered agent service or a separate business address.</w:t>
      </w:r>
    </w:p>
    <w:p xmlns:wp14="http://schemas.microsoft.com/office/word/2010/wordml" w:rsidP="0733EAB5" wp14:paraId="3E85103D" wp14:textId="23A55F5F">
      <w:pPr>
        <w:pStyle w:val="Heading3"/>
        <w:bidi w:val="0"/>
        <w:spacing w:before="200" w:beforeAutospacing="off" w:after="120" w:afterAutospacing="off"/>
        <w:rPr>
          <w:rFonts w:ascii="Calibri" w:hAnsi="Calibri" w:eastAsia="Calibri" w:cs="Calibri"/>
          <w:b w:val="1"/>
          <w:bCs w:val="1"/>
          <w:i w:val="0"/>
          <w:iCs w:val="0"/>
          <w:strike w:val="0"/>
          <w:dstrike w:val="0"/>
          <w:noProof w:val="0"/>
          <w:color w:val="374151"/>
          <w:sz w:val="24"/>
          <w:szCs w:val="24"/>
          <w:u w:val="none"/>
          <w:lang w:val="en-US"/>
        </w:rPr>
      </w:pPr>
      <w:bookmarkStart w:name="_Toc1929517145" w:id="665043927"/>
      <w:bookmarkStart w:name="_Toc1200382554" w:id="1140892087"/>
      <w:r w:rsidRPr="0733EAB5" w:rsidR="1DBA6611">
        <w:rPr>
          <w:rFonts w:ascii="Calibri" w:hAnsi="Calibri" w:eastAsia="Calibri" w:cs="Calibri"/>
          <w:b w:val="1"/>
          <w:bCs w:val="1"/>
          <w:i w:val="0"/>
          <w:iCs w:val="0"/>
          <w:strike w:val="0"/>
          <w:dstrike w:val="0"/>
          <w:noProof w:val="0"/>
          <w:color w:val="374151"/>
          <w:sz w:val="24"/>
          <w:szCs w:val="24"/>
          <w:u w:val="none"/>
          <w:lang w:val="en-US"/>
        </w:rPr>
        <w:t>2.  Skipping the Operating Agreement</w:t>
      </w:r>
      <w:bookmarkEnd w:id="665043927"/>
      <w:bookmarkEnd w:id="1140892087"/>
    </w:p>
    <w:p xmlns:wp14="http://schemas.microsoft.com/office/word/2010/wordml" w:rsidP="419ED2B8" wp14:paraId="01D6C05E" wp14:textId="271A4BC3">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Wisconsin doesn't require one. But the moment you have a partner dispute, a banking issue, or a lawsuit, the lack of one is expensive. Even single-member LLCs benefit — courts use the Operating Agreement to verify your business is real and separate from you personally.</w:t>
      </w:r>
    </w:p>
    <w:p xmlns:wp14="http://schemas.microsoft.com/office/word/2010/wordml" w:rsidP="0733EAB5" wp14:paraId="3E93793D" wp14:textId="5B8FA6AF">
      <w:pPr>
        <w:pStyle w:val="Heading3"/>
        <w:bidi w:val="0"/>
        <w:spacing w:before="200" w:beforeAutospacing="off" w:after="120" w:afterAutospacing="off"/>
        <w:rPr>
          <w:rFonts w:ascii="Calibri" w:hAnsi="Calibri" w:eastAsia="Calibri" w:cs="Calibri"/>
          <w:b w:val="1"/>
          <w:bCs w:val="1"/>
          <w:i w:val="0"/>
          <w:iCs w:val="0"/>
          <w:strike w:val="0"/>
          <w:dstrike w:val="0"/>
          <w:noProof w:val="0"/>
          <w:color w:val="374151"/>
          <w:sz w:val="24"/>
          <w:szCs w:val="24"/>
          <w:u w:val="none"/>
          <w:lang w:val="en-US"/>
        </w:rPr>
      </w:pPr>
      <w:bookmarkStart w:name="_Toc2108089746" w:id="1385425401"/>
      <w:bookmarkStart w:name="_Toc1372036405" w:id="541336547"/>
      <w:r w:rsidRPr="0733EAB5" w:rsidR="1DBA6611">
        <w:rPr>
          <w:rFonts w:ascii="Calibri" w:hAnsi="Calibri" w:eastAsia="Calibri" w:cs="Calibri"/>
          <w:b w:val="1"/>
          <w:bCs w:val="1"/>
          <w:i w:val="0"/>
          <w:iCs w:val="0"/>
          <w:strike w:val="0"/>
          <w:dstrike w:val="0"/>
          <w:noProof w:val="0"/>
          <w:color w:val="374151"/>
          <w:sz w:val="24"/>
          <w:szCs w:val="24"/>
          <w:u w:val="none"/>
          <w:lang w:val="en-US"/>
        </w:rPr>
        <w:t>3.  Mixing personal and business money</w:t>
      </w:r>
      <w:bookmarkEnd w:id="1385425401"/>
      <w:bookmarkEnd w:id="541336547"/>
    </w:p>
    <w:p xmlns:wp14="http://schemas.microsoft.com/office/word/2010/wordml" w:rsidP="419ED2B8" wp14:paraId="2F33C54B" wp14:textId="4FE3A8B9">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Every personal expense paid from the business account, and every business expense paid from your personal card, weakens the liability shield. This is called "piercing the corporate veil" and Wisconsin courts have done it to plenty of LLC owners.</w:t>
      </w:r>
    </w:p>
    <w:p xmlns:wp14="http://schemas.microsoft.com/office/word/2010/wordml" w:rsidP="0733EAB5" wp14:paraId="4BCD01FC" wp14:textId="6F1A5CC3">
      <w:pPr>
        <w:pStyle w:val="Heading3"/>
        <w:bidi w:val="0"/>
        <w:spacing w:before="200" w:beforeAutospacing="off" w:after="120" w:afterAutospacing="off"/>
        <w:rPr>
          <w:rFonts w:ascii="Calibri" w:hAnsi="Calibri" w:eastAsia="Calibri" w:cs="Calibri"/>
          <w:b w:val="1"/>
          <w:bCs w:val="1"/>
          <w:i w:val="0"/>
          <w:iCs w:val="0"/>
          <w:strike w:val="0"/>
          <w:dstrike w:val="0"/>
          <w:noProof w:val="0"/>
          <w:color w:val="374151"/>
          <w:sz w:val="24"/>
          <w:szCs w:val="24"/>
          <w:u w:val="none"/>
          <w:lang w:val="en-US"/>
        </w:rPr>
      </w:pPr>
      <w:bookmarkStart w:name="_Toc1706652705" w:id="800700474"/>
      <w:bookmarkStart w:name="_Toc868119219" w:id="957834613"/>
      <w:r w:rsidRPr="0733EAB5" w:rsidR="1DBA6611">
        <w:rPr>
          <w:rFonts w:ascii="Calibri" w:hAnsi="Calibri" w:eastAsia="Calibri" w:cs="Calibri"/>
          <w:b w:val="1"/>
          <w:bCs w:val="1"/>
          <w:i w:val="0"/>
          <w:iCs w:val="0"/>
          <w:strike w:val="0"/>
          <w:dstrike w:val="0"/>
          <w:noProof w:val="0"/>
          <w:color w:val="374151"/>
          <w:sz w:val="24"/>
          <w:szCs w:val="24"/>
          <w:u w:val="none"/>
          <w:lang w:val="en-US"/>
        </w:rPr>
        <w:t>4.  Not tracking expenses from day one</w:t>
      </w:r>
      <w:bookmarkEnd w:id="800700474"/>
      <w:bookmarkEnd w:id="957834613"/>
    </w:p>
    <w:p xmlns:wp14="http://schemas.microsoft.com/office/word/2010/wordml" w:rsidP="419ED2B8" wp14:paraId="5457B1AB" wp14:textId="5239230F">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If you wait until tax time to figure out what you spent on the business, you'll miss deductions. Set up Wave or QuickBooks the same week you open your business bank account.</w:t>
      </w:r>
    </w:p>
    <w:p xmlns:wp14="http://schemas.microsoft.com/office/word/2010/wordml" w:rsidP="0733EAB5" wp14:paraId="2C50FD23" wp14:textId="34288880">
      <w:pPr>
        <w:pStyle w:val="Heading3"/>
        <w:bidi w:val="0"/>
        <w:spacing w:before="200" w:beforeAutospacing="off" w:after="120" w:afterAutospacing="off"/>
        <w:rPr>
          <w:rFonts w:ascii="Calibri" w:hAnsi="Calibri" w:eastAsia="Calibri" w:cs="Calibri"/>
          <w:b w:val="1"/>
          <w:bCs w:val="1"/>
          <w:i w:val="0"/>
          <w:iCs w:val="0"/>
          <w:strike w:val="0"/>
          <w:dstrike w:val="0"/>
          <w:noProof w:val="0"/>
          <w:color w:val="374151"/>
          <w:sz w:val="24"/>
          <w:szCs w:val="24"/>
          <w:u w:val="none"/>
          <w:lang w:val="en-US"/>
        </w:rPr>
      </w:pPr>
      <w:bookmarkStart w:name="_Toc824439791" w:id="789912922"/>
      <w:bookmarkStart w:name="_Toc1014267054" w:id="1996336423"/>
      <w:r w:rsidRPr="0733EAB5" w:rsidR="1DBA6611">
        <w:rPr>
          <w:rFonts w:ascii="Calibri" w:hAnsi="Calibri" w:eastAsia="Calibri" w:cs="Calibri"/>
          <w:b w:val="1"/>
          <w:bCs w:val="1"/>
          <w:i w:val="0"/>
          <w:iCs w:val="0"/>
          <w:strike w:val="0"/>
          <w:dstrike w:val="0"/>
          <w:noProof w:val="0"/>
          <w:color w:val="374151"/>
          <w:sz w:val="24"/>
          <w:szCs w:val="24"/>
          <w:u w:val="none"/>
          <w:lang w:val="en-US"/>
        </w:rPr>
        <w:t>5.  Paying $500+ for things the state charges $130 for</w:t>
      </w:r>
      <w:bookmarkEnd w:id="789912922"/>
      <w:bookmarkEnd w:id="1996336423"/>
    </w:p>
    <w:p xmlns:wp14="http://schemas.microsoft.com/office/word/2010/wordml" w:rsidP="419ED2B8" wp14:paraId="05F86FBC" wp14:textId="6A9856F6">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National services run aggressive upsells. They make formation sound complicated to justify the price. It isn't. The state fee is $130. Anything above $250 total is markup.</w:t>
      </w:r>
    </w:p>
    <w:p xmlns:wp14="http://schemas.microsoft.com/office/word/2010/wordml" w:rsidP="0733EAB5" wp14:paraId="03B6363B" wp14:textId="510267A4">
      <w:pPr>
        <w:pStyle w:val="Heading3"/>
        <w:bidi w:val="0"/>
        <w:spacing w:before="200" w:beforeAutospacing="off" w:after="120" w:afterAutospacing="off"/>
        <w:rPr>
          <w:rFonts w:ascii="Calibri" w:hAnsi="Calibri" w:eastAsia="Calibri" w:cs="Calibri"/>
          <w:b w:val="1"/>
          <w:bCs w:val="1"/>
          <w:i w:val="0"/>
          <w:iCs w:val="0"/>
          <w:strike w:val="0"/>
          <w:dstrike w:val="0"/>
          <w:noProof w:val="0"/>
          <w:color w:val="374151"/>
          <w:sz w:val="24"/>
          <w:szCs w:val="24"/>
          <w:u w:val="none"/>
          <w:lang w:val="en-US"/>
        </w:rPr>
      </w:pPr>
      <w:bookmarkStart w:name="_Toc259267353" w:id="1413616472"/>
      <w:bookmarkStart w:name="_Toc1338165577" w:id="73090025"/>
      <w:r w:rsidRPr="0733EAB5" w:rsidR="1DBA6611">
        <w:rPr>
          <w:rFonts w:ascii="Calibri" w:hAnsi="Calibri" w:eastAsia="Calibri" w:cs="Calibri"/>
          <w:b w:val="1"/>
          <w:bCs w:val="1"/>
          <w:i w:val="0"/>
          <w:iCs w:val="0"/>
          <w:strike w:val="0"/>
          <w:dstrike w:val="0"/>
          <w:noProof w:val="0"/>
          <w:color w:val="374151"/>
          <w:sz w:val="24"/>
          <w:szCs w:val="24"/>
          <w:u w:val="none"/>
          <w:lang w:val="en-US"/>
        </w:rPr>
        <w:t>6.  Forgetting the annual report</w:t>
      </w:r>
      <w:bookmarkEnd w:id="1413616472"/>
      <w:bookmarkEnd w:id="73090025"/>
    </w:p>
    <w:p xmlns:wp14="http://schemas.microsoft.com/office/word/2010/wordml" w:rsidP="419ED2B8" wp14:paraId="2D60C990" wp14:textId="20B75F55">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See section 7. The $25 you save by skipping it costs $80+ in late fees, plus the risk of administrative dissolution.</w:t>
      </w:r>
    </w:p>
    <w:p xmlns:wp14="http://schemas.microsoft.com/office/word/2010/wordml" w:rsidP="0733EAB5" wp14:paraId="7712C314" wp14:textId="356DE549">
      <w:pPr>
        <w:pStyle w:val="Heading3"/>
        <w:bidi w:val="0"/>
        <w:spacing w:before="200" w:beforeAutospacing="off" w:after="120" w:afterAutospacing="off"/>
        <w:rPr>
          <w:rFonts w:ascii="Calibri" w:hAnsi="Calibri" w:eastAsia="Calibri" w:cs="Calibri"/>
          <w:b w:val="1"/>
          <w:bCs w:val="1"/>
          <w:i w:val="0"/>
          <w:iCs w:val="0"/>
          <w:strike w:val="0"/>
          <w:dstrike w:val="0"/>
          <w:noProof w:val="0"/>
          <w:color w:val="374151"/>
          <w:sz w:val="24"/>
          <w:szCs w:val="24"/>
          <w:u w:val="none"/>
          <w:lang w:val="en-US"/>
        </w:rPr>
      </w:pPr>
      <w:bookmarkStart w:name="_Toc251283821" w:id="2123783304"/>
      <w:bookmarkStart w:name="_Toc1289339696" w:id="809828976"/>
      <w:r w:rsidRPr="0733EAB5" w:rsidR="1DBA6611">
        <w:rPr>
          <w:rFonts w:ascii="Calibri" w:hAnsi="Calibri" w:eastAsia="Calibri" w:cs="Calibri"/>
          <w:b w:val="1"/>
          <w:bCs w:val="1"/>
          <w:i w:val="0"/>
          <w:iCs w:val="0"/>
          <w:strike w:val="0"/>
          <w:dstrike w:val="0"/>
          <w:noProof w:val="0"/>
          <w:color w:val="374151"/>
          <w:sz w:val="24"/>
          <w:szCs w:val="24"/>
          <w:u w:val="none"/>
          <w:lang w:val="en-US"/>
        </w:rPr>
        <w:t>7.  Not getting an EIN until they need it</w:t>
      </w:r>
      <w:bookmarkEnd w:id="2123783304"/>
      <w:bookmarkEnd w:id="809828976"/>
    </w:p>
    <w:p xmlns:wp14="http://schemas.microsoft.com/office/word/2010/wordml" w:rsidP="419ED2B8" wp14:paraId="51C062BB" wp14:textId="712892BD">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Get it the same week your LLC is approved. You'll need it for banking, contracts, and tax filings — better to have it ready than scrambling at month-end.</w:t>
      </w:r>
    </w:p>
    <w:p xmlns:wp14="http://schemas.microsoft.com/office/word/2010/wordml" w:rsidP="0733EAB5" wp14:paraId="1C58C9DF" wp14:textId="2D390C7F">
      <w:pPr>
        <w:pStyle w:val="Heading3"/>
        <w:bidi w:val="0"/>
        <w:spacing w:before="200" w:beforeAutospacing="off" w:after="120" w:afterAutospacing="off"/>
        <w:rPr>
          <w:rFonts w:ascii="Calibri" w:hAnsi="Calibri" w:eastAsia="Calibri" w:cs="Calibri"/>
          <w:b w:val="1"/>
          <w:bCs w:val="1"/>
          <w:i w:val="0"/>
          <w:iCs w:val="0"/>
          <w:strike w:val="0"/>
          <w:dstrike w:val="0"/>
          <w:noProof w:val="0"/>
          <w:color w:val="374151"/>
          <w:sz w:val="24"/>
          <w:szCs w:val="24"/>
          <w:u w:val="none"/>
          <w:lang w:val="en-US"/>
        </w:rPr>
      </w:pPr>
      <w:bookmarkStart w:name="_Toc1090890915" w:id="1630969286"/>
      <w:bookmarkStart w:name="_Toc14944836" w:id="1163318295"/>
      <w:r w:rsidRPr="0733EAB5" w:rsidR="1DBA6611">
        <w:rPr>
          <w:rFonts w:ascii="Calibri" w:hAnsi="Calibri" w:eastAsia="Calibri" w:cs="Calibri"/>
          <w:b w:val="1"/>
          <w:bCs w:val="1"/>
          <w:i w:val="0"/>
          <w:iCs w:val="0"/>
          <w:strike w:val="0"/>
          <w:dstrike w:val="0"/>
          <w:noProof w:val="0"/>
          <w:color w:val="374151"/>
          <w:sz w:val="24"/>
          <w:szCs w:val="24"/>
          <w:u w:val="none"/>
          <w:lang w:val="en-US"/>
        </w:rPr>
        <w:t>8.  Hiring help too late</w:t>
      </w:r>
      <w:bookmarkEnd w:id="1630969286"/>
      <w:bookmarkEnd w:id="1163318295"/>
    </w:p>
    <w:p xmlns:wp14="http://schemas.microsoft.com/office/word/2010/wordml" w:rsidP="419ED2B8" wp14:paraId="5168BFE4" wp14:textId="28B1EA5F">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The owners who scale past $100K in revenue almost always hired a bookkeeper and a CPA before they hit it. The ones who stayed solo and small usually didn't.</w:t>
      </w:r>
    </w:p>
    <w:p xmlns:wp14="http://schemas.microsoft.com/office/word/2010/wordml" w:rsidP="0733EAB5" wp14:paraId="30CA835E" wp14:textId="12BC7E94">
      <w:pPr>
        <w:pStyle w:val="Heading1"/>
        <w:bidi w:val="0"/>
        <w:spacing w:before="360" w:beforeAutospacing="off" w:after="200" w:afterAutospacing="off"/>
        <w:rPr>
          <w:rFonts w:ascii="Calibri" w:hAnsi="Calibri" w:eastAsia="Calibri" w:cs="Calibri"/>
          <w:b w:val="1"/>
          <w:bCs w:val="1"/>
          <w:i w:val="0"/>
          <w:iCs w:val="0"/>
          <w:strike w:val="0"/>
          <w:dstrike w:val="0"/>
          <w:noProof w:val="0"/>
          <w:color w:val="1F3A5F"/>
          <w:sz w:val="36"/>
          <w:szCs w:val="36"/>
          <w:u w:val="none"/>
          <w:lang w:val="en-US"/>
        </w:rPr>
      </w:pPr>
      <w:bookmarkStart w:name="_Toc1343565728" w:id="259915839"/>
      <w:bookmarkStart w:name="_Toc1245121027" w:id="52784124"/>
      <w:r w:rsidRPr="0733EAB5" w:rsidR="1DBA6611">
        <w:rPr>
          <w:rFonts w:ascii="Calibri" w:hAnsi="Calibri" w:eastAsia="Calibri" w:cs="Calibri"/>
          <w:b w:val="1"/>
          <w:bCs w:val="1"/>
          <w:i w:val="0"/>
          <w:iCs w:val="0"/>
          <w:strike w:val="0"/>
          <w:dstrike w:val="0"/>
          <w:noProof w:val="0"/>
          <w:color w:val="1F3A5F"/>
          <w:sz w:val="36"/>
          <w:szCs w:val="36"/>
          <w:u w:val="none"/>
          <w:lang w:val="en-US"/>
        </w:rPr>
        <w:t>9.  When to Bring in Help — And Who to Trust</w:t>
      </w:r>
      <w:bookmarkEnd w:id="259915839"/>
      <w:bookmarkEnd w:id="52784124"/>
    </w:p>
    <w:p xmlns:wp14="http://schemas.microsoft.com/office/word/2010/wordml" w:rsidP="419ED2B8" wp14:paraId="0E9C9506" wp14:textId="3739EBB1">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DIY is great for some things and a false economy for others. Here's the rough breakdown.</w:t>
      </w:r>
    </w:p>
    <w:p xmlns:wp14="http://schemas.microsoft.com/office/word/2010/wordml" w:rsidP="0733EAB5" wp14:paraId="6CC52C0C" wp14:textId="326EAD84">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228795626" w:id="890057476"/>
      <w:bookmarkStart w:name="_Toc108416090" w:id="512726952"/>
      <w:r w:rsidRPr="0733EAB5" w:rsidR="1DBA6611">
        <w:rPr>
          <w:rFonts w:ascii="Calibri" w:hAnsi="Calibri" w:eastAsia="Calibri" w:cs="Calibri"/>
          <w:b w:val="1"/>
          <w:bCs w:val="1"/>
          <w:i w:val="0"/>
          <w:iCs w:val="0"/>
          <w:strike w:val="0"/>
          <w:dstrike w:val="0"/>
          <w:noProof w:val="0"/>
          <w:color w:val="1F3A5F"/>
          <w:sz w:val="28"/>
          <w:szCs w:val="28"/>
          <w:u w:val="none"/>
          <w:lang w:val="en-US"/>
        </w:rPr>
        <w:t>Things to DIY</w:t>
      </w:r>
      <w:bookmarkEnd w:id="890057476"/>
      <w:bookmarkEnd w:id="512726952"/>
    </w:p>
    <w:p xmlns:wp14="http://schemas.microsoft.com/office/word/2010/wordml" w:rsidP="419ED2B8" wp14:paraId="5C8E276E" wp14:textId="7481916A">
      <w:pPr>
        <w:pStyle w:val="ListParagraph"/>
        <w:numPr>
          <w:ilvl w:val="0"/>
          <w:numId w:val="9"/>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LLC formation (if you're a single-member LLC with a simple structure)</w:t>
      </w:r>
    </w:p>
    <w:p xmlns:wp14="http://schemas.microsoft.com/office/word/2010/wordml" w:rsidP="419ED2B8" wp14:paraId="158F1A9E" wp14:textId="58ACEFC9">
      <w:pPr>
        <w:pStyle w:val="ListParagraph"/>
        <w:numPr>
          <w:ilvl w:val="0"/>
          <w:numId w:val="9"/>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EIN application</w:t>
      </w:r>
    </w:p>
    <w:p xmlns:wp14="http://schemas.microsoft.com/office/word/2010/wordml" w:rsidP="419ED2B8" wp14:paraId="5DDC72A1" wp14:textId="67B34FC6">
      <w:pPr>
        <w:pStyle w:val="ListParagraph"/>
        <w:numPr>
          <w:ilvl w:val="0"/>
          <w:numId w:val="9"/>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Opening a business bank account</w:t>
      </w:r>
    </w:p>
    <w:p xmlns:wp14="http://schemas.microsoft.com/office/word/2010/wordml" w:rsidP="419ED2B8" wp14:paraId="67C866E5" wp14:textId="70657520">
      <w:pPr>
        <w:pStyle w:val="ListParagraph"/>
        <w:numPr>
          <w:ilvl w:val="0"/>
          <w:numId w:val="9"/>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Setting up Google Business Profile</w:t>
      </w:r>
    </w:p>
    <w:p xmlns:wp14="http://schemas.microsoft.com/office/word/2010/wordml" w:rsidP="419ED2B8" wp14:paraId="5A3C2C9A" wp14:textId="70982C38">
      <w:pPr>
        <w:pStyle w:val="ListParagraph"/>
        <w:numPr>
          <w:ilvl w:val="0"/>
          <w:numId w:val="9"/>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Basic bookkeeping in Wave or QuickBooks</w:t>
      </w:r>
    </w:p>
    <w:p xmlns:wp14="http://schemas.microsoft.com/office/word/2010/wordml" w:rsidP="419ED2B8" wp14:paraId="239E9890" wp14:textId="0EB4D794">
      <w:pPr>
        <w:pStyle w:val="ListParagraph"/>
        <w:numPr>
          <w:ilvl w:val="0"/>
          <w:numId w:val="9"/>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A simple Squarespace or Wix website</w:t>
      </w:r>
    </w:p>
    <w:p xmlns:wp14="http://schemas.microsoft.com/office/word/2010/wordml" w:rsidP="0733EAB5" wp14:paraId="1758D75A" wp14:textId="6FE04AD9">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551033450" w:id="516770582"/>
      <w:bookmarkStart w:name="_Toc315516932" w:id="816810359"/>
      <w:r w:rsidRPr="0733EAB5" w:rsidR="1DBA6611">
        <w:rPr>
          <w:rFonts w:ascii="Calibri" w:hAnsi="Calibri" w:eastAsia="Calibri" w:cs="Calibri"/>
          <w:b w:val="1"/>
          <w:bCs w:val="1"/>
          <w:i w:val="0"/>
          <w:iCs w:val="0"/>
          <w:strike w:val="0"/>
          <w:dstrike w:val="0"/>
          <w:noProof w:val="0"/>
          <w:color w:val="1F3A5F"/>
          <w:sz w:val="28"/>
          <w:szCs w:val="28"/>
          <w:u w:val="none"/>
          <w:lang w:val="en-US"/>
        </w:rPr>
        <w:t>Things to Get Help With</w:t>
      </w:r>
      <w:bookmarkEnd w:id="516770582"/>
      <w:bookmarkEnd w:id="816810359"/>
    </w:p>
    <w:p xmlns:wp14="http://schemas.microsoft.com/office/word/2010/wordml" w:rsidP="419ED2B8" wp14:paraId="004F7A47" wp14:textId="70A5467F">
      <w:pPr>
        <w:pStyle w:val="ListParagraph"/>
        <w:numPr>
          <w:ilvl w:val="0"/>
          <w:numId w:val="10"/>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Operating Agreement (multi-member LLCs):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Worth a few hundred dollars to an attorney to get right.</w:t>
      </w:r>
    </w:p>
    <w:p xmlns:wp14="http://schemas.microsoft.com/office/word/2010/wordml" w:rsidP="419ED2B8" wp14:paraId="488ED9D6" wp14:textId="694A70B7">
      <w:pPr>
        <w:pStyle w:val="ListParagraph"/>
        <w:numPr>
          <w:ilvl w:val="0"/>
          <w:numId w:val="10"/>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Taxes after year 1: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A Wisconsin CPA who works with small businesses pays for themselves.</w:t>
      </w:r>
    </w:p>
    <w:p xmlns:wp14="http://schemas.microsoft.com/office/word/2010/wordml" w:rsidP="419ED2B8" wp14:paraId="364C2EA7" wp14:textId="0FD578F7">
      <w:pPr>
        <w:pStyle w:val="ListParagraph"/>
        <w:numPr>
          <w:ilvl w:val="0"/>
          <w:numId w:val="10"/>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Your website if it's your main lead source: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DIY for a brochure site is fine. DIY for a real lead engine usually isn't.</w:t>
      </w:r>
    </w:p>
    <w:p xmlns:wp14="http://schemas.microsoft.com/office/word/2010/wordml" w:rsidP="419ED2B8" wp14:paraId="4B893AF9" wp14:textId="10C514BB">
      <w:pPr>
        <w:pStyle w:val="ListParagraph"/>
        <w:numPr>
          <w:ilvl w:val="0"/>
          <w:numId w:val="10"/>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Anything involving employees: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Payroll, workers comp, employment law — get help. The penalties for getting it wrong are brutal.</w:t>
      </w:r>
    </w:p>
    <w:p xmlns:wp14="http://schemas.microsoft.com/office/word/2010/wordml" w:rsidP="419ED2B8" wp14:paraId="033FD1D4" wp14:textId="75BAA042">
      <w:pPr>
        <w:pStyle w:val="ListParagraph"/>
        <w:numPr>
          <w:ilvl w:val="0"/>
          <w:numId w:val="10"/>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Contracts beyond simple service agreements: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Templates are fine until they aren't.</w:t>
      </w:r>
    </w:p>
    <w:p xmlns:wp14="http://schemas.microsoft.com/office/word/2010/wordml" w:rsidP="0733EAB5" wp14:paraId="574D12F3" wp14:textId="5469F4E0">
      <w:pPr>
        <w:pStyle w:val="Heading2"/>
        <w:bidi w:val="0"/>
        <w:spacing w:before="280" w:beforeAutospacing="off" w:after="160" w:afterAutospacing="off"/>
        <w:rPr>
          <w:rFonts w:ascii="Calibri" w:hAnsi="Calibri" w:eastAsia="Calibri" w:cs="Calibri"/>
          <w:b w:val="1"/>
          <w:bCs w:val="1"/>
          <w:i w:val="0"/>
          <w:iCs w:val="0"/>
          <w:strike w:val="0"/>
          <w:dstrike w:val="0"/>
          <w:noProof w:val="0"/>
          <w:color w:val="1F3A5F"/>
          <w:sz w:val="28"/>
          <w:szCs w:val="28"/>
          <w:u w:val="none"/>
          <w:lang w:val="en-US"/>
        </w:rPr>
      </w:pPr>
      <w:bookmarkStart w:name="_Toc1157586798" w:id="1173767616"/>
      <w:bookmarkStart w:name="_Toc119203371" w:id="1812198360"/>
      <w:r w:rsidRPr="0733EAB5" w:rsidR="1DBA6611">
        <w:rPr>
          <w:rFonts w:ascii="Calibri" w:hAnsi="Calibri" w:eastAsia="Calibri" w:cs="Calibri"/>
          <w:b w:val="1"/>
          <w:bCs w:val="1"/>
          <w:i w:val="0"/>
          <w:iCs w:val="0"/>
          <w:strike w:val="0"/>
          <w:dstrike w:val="0"/>
          <w:noProof w:val="0"/>
          <w:color w:val="1F3A5F"/>
          <w:sz w:val="28"/>
          <w:szCs w:val="28"/>
          <w:u w:val="none"/>
          <w:lang w:val="en-US"/>
        </w:rPr>
        <w:t>Wisconsin Resources Worth Knowing</w:t>
      </w:r>
      <w:bookmarkEnd w:id="1173767616"/>
      <w:bookmarkEnd w:id="1812198360"/>
    </w:p>
    <w:p xmlns:wp14="http://schemas.microsoft.com/office/word/2010/wordml" w:rsidP="419ED2B8" wp14:paraId="2D159756" wp14:textId="12CF145B">
      <w:pPr>
        <w:pStyle w:val="ListParagraph"/>
        <w:numPr>
          <w:ilvl w:val="0"/>
          <w:numId w:val="11"/>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Wisconsin SBDC (Small Business Development Center):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Free consulting through UW system campuses. Underused.</w:t>
      </w:r>
    </w:p>
    <w:p xmlns:wp14="http://schemas.microsoft.com/office/word/2010/wordml" w:rsidP="419ED2B8" wp14:paraId="06E95BC7" wp14:textId="2DD69CBD">
      <w:pPr>
        <w:pStyle w:val="ListParagraph"/>
        <w:numPr>
          <w:ilvl w:val="0"/>
          <w:numId w:val="11"/>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SCORE Wisconsin: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Free mentorship from retired executives. Quality varies but the price is right.</w:t>
      </w:r>
    </w:p>
    <w:p xmlns:wp14="http://schemas.microsoft.com/office/word/2010/wordml" w:rsidP="419ED2B8" wp14:paraId="72F52009" wp14:textId="1CEEF569">
      <w:pPr>
        <w:pStyle w:val="ListParagraph"/>
        <w:numPr>
          <w:ilvl w:val="0"/>
          <w:numId w:val="11"/>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Wisconsin Department of Revenue: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Actually helpful phone support for sales tax and withholding questions.</w:t>
      </w:r>
    </w:p>
    <w:p xmlns:wp14="http://schemas.microsoft.com/office/word/2010/wordml" w:rsidP="419ED2B8" wp14:paraId="30C84200" wp14:textId="7F2F4A05">
      <w:pPr>
        <w:pStyle w:val="ListParagraph"/>
        <w:numPr>
          <w:ilvl w:val="0"/>
          <w:numId w:val="11"/>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1"/>
          <w:bCs w:val="1"/>
          <w:i w:val="0"/>
          <w:iCs w:val="0"/>
          <w:strike w:val="0"/>
          <w:dstrike w:val="0"/>
          <w:noProof w:val="0"/>
          <w:color w:val="000000" w:themeColor="text1" w:themeTint="FF" w:themeShade="FF"/>
          <w:sz w:val="22"/>
          <w:szCs w:val="22"/>
          <w:u w:val="none"/>
          <w:lang w:val="en-US"/>
        </w:rPr>
        <w:t xml:space="preserve">Your local chamber of commerce: </w:t>
      </w: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Worth the membership fee in most Wisconsin cities for the networking alone.</w:t>
      </w:r>
    </w:p>
    <w:p xmlns:wp14="http://schemas.microsoft.com/office/word/2010/wordml" w:rsidP="0733EAB5" wp14:paraId="1539AD5E" wp14:textId="54D6C0D6">
      <w:pPr>
        <w:pStyle w:val="Heading1"/>
        <w:bidi w:val="0"/>
        <w:spacing w:before="360" w:beforeAutospacing="off" w:after="200" w:afterAutospacing="off"/>
        <w:rPr>
          <w:rFonts w:ascii="Calibri" w:hAnsi="Calibri" w:eastAsia="Calibri" w:cs="Calibri"/>
          <w:b w:val="1"/>
          <w:bCs w:val="1"/>
          <w:i w:val="0"/>
          <w:iCs w:val="0"/>
          <w:strike w:val="0"/>
          <w:dstrike w:val="0"/>
          <w:noProof w:val="0"/>
          <w:color w:val="1F3A5F"/>
          <w:sz w:val="36"/>
          <w:szCs w:val="36"/>
          <w:u w:val="none"/>
          <w:lang w:val="en-US"/>
        </w:rPr>
      </w:pPr>
      <w:bookmarkStart w:name="_Toc713691043" w:id="1751679238"/>
      <w:bookmarkStart w:name="_Toc1538940962" w:id="1402669495"/>
      <w:r w:rsidRPr="0733EAB5" w:rsidR="1DBA6611">
        <w:rPr>
          <w:rFonts w:ascii="Calibri" w:hAnsi="Calibri" w:eastAsia="Calibri" w:cs="Calibri"/>
          <w:b w:val="1"/>
          <w:bCs w:val="1"/>
          <w:i w:val="0"/>
          <w:iCs w:val="0"/>
          <w:strike w:val="0"/>
          <w:dstrike w:val="0"/>
          <w:noProof w:val="0"/>
          <w:color w:val="1F3A5F"/>
          <w:sz w:val="36"/>
          <w:szCs w:val="36"/>
          <w:u w:val="none"/>
          <w:lang w:val="en-US"/>
        </w:rPr>
        <w:t>That's the Toolkit</w:t>
      </w:r>
      <w:bookmarkEnd w:id="1751679238"/>
      <w:bookmarkEnd w:id="1402669495"/>
    </w:p>
    <w:p xmlns:wp14="http://schemas.microsoft.com/office/word/2010/wordml" w:rsidP="419ED2B8" wp14:paraId="1889C4B6" wp14:textId="22701E87">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If you read this far, you have everything you need to launch a Wisconsin LLC, get it set up properly, and stay compliant. Bookmark this PDF and come back to the compliance calendar each year.</w:t>
      </w:r>
    </w:p>
    <w:p xmlns:wp14="http://schemas.microsoft.com/office/word/2010/wordml" w:rsidP="419ED2B8" wp14:paraId="2B6DF496" wp14:textId="7A1CD4E8">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If you'd rather have someone handle the filings, registered agent service, or annual reports for you — that's what I do. Below is how to reach me.</w:t>
      </w:r>
    </w:p>
    <w:p xmlns:wp14="http://schemas.microsoft.com/office/word/2010/wordml" w:rsidP="419ED2B8" wp14:paraId="06D3D074" wp14:textId="1F535D7F">
      <w:pPr>
        <w:bidi w:val="0"/>
        <w:spacing w:before="360" w:beforeAutospacing="off" w:after="80" w:afterAutospacing="off"/>
      </w:pPr>
      <w:r w:rsidRPr="419ED2B8" w:rsidR="0179BD13">
        <w:rPr>
          <w:rFonts w:ascii="Calibri" w:hAnsi="Calibri" w:eastAsia="Calibri" w:cs="Calibri"/>
          <w:b w:val="1"/>
          <w:bCs w:val="1"/>
          <w:i w:val="0"/>
          <w:iCs w:val="0"/>
          <w:strike w:val="0"/>
          <w:dstrike w:val="0"/>
          <w:noProof w:val="0"/>
          <w:color w:val="000000" w:themeColor="text1" w:themeTint="FF" w:themeShade="FF"/>
          <w:sz w:val="28"/>
          <w:szCs w:val="28"/>
          <w:u w:val="none"/>
          <w:lang w:val="en-US"/>
        </w:rPr>
        <w:t>Wi Filings</w:t>
      </w:r>
    </w:p>
    <w:p xmlns:wp14="http://schemas.microsoft.com/office/word/2010/wordml" w:rsidP="419ED2B8" wp14:paraId="45536E10" wp14:textId="1B8E9E38">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Wisconsin LLC Formation &amp; Registered Agent Services</w:t>
      </w:r>
    </w:p>
    <w:p xmlns:wp14="http://schemas.microsoft.com/office/word/2010/wordml" w:rsidP="419ED2B8" wp14:paraId="007356E8" wp14:textId="2C29B9B8">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Founded and operated in Milwaukee</w:t>
      </w:r>
    </w:p>
    <w:p xmlns:wp14="http://schemas.microsoft.com/office/word/2010/wordml" w:rsidP="419ED2B8" wp14:paraId="532A5EF6" wp14:textId="4AEEF200">
      <w:pPr>
        <w:bidi w:val="0"/>
        <w:spacing w:before="240" w:beforeAutospacing="off" w:after="80" w:afterAutospacing="off"/>
      </w:pPr>
      <w:r w:rsidRPr="419ED2B8" w:rsidR="0179BD13">
        <w:rPr>
          <w:rFonts w:ascii="Calibri" w:hAnsi="Calibri" w:eastAsia="Calibri" w:cs="Calibri"/>
          <w:b w:val="1"/>
          <w:bCs w:val="1"/>
          <w:i w:val="0"/>
          <w:iCs w:val="0"/>
          <w:strike w:val="0"/>
          <w:dstrike w:val="0"/>
          <w:noProof w:val="0"/>
          <w:color w:val="000000" w:themeColor="text1" w:themeTint="FF" w:themeShade="FF"/>
          <w:sz w:val="24"/>
          <w:szCs w:val="24"/>
          <w:u w:val="none"/>
          <w:lang w:val="en-US"/>
        </w:rPr>
        <w:t>Get in touch</w:t>
      </w:r>
    </w:p>
    <w:p xmlns:wp14="http://schemas.microsoft.com/office/word/2010/wordml" w:rsidP="419ED2B8" wp14:paraId="1FEF2165" wp14:textId="17F71320">
      <w:pPr>
        <w:bidi w:val="0"/>
        <w:spacing w:before="0" w:beforeAutospacing="off" w:after="120" w:afterAutospacing="off"/>
      </w:pPr>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Website:  </w:t>
      </w:r>
      <w:hyperlink r:id="Rbf710a045f3a4d3c">
        <w:r w:rsidRPr="0733EAB5" w:rsidR="024164D0">
          <w:rPr>
            <w:rStyle w:val="Hyperlink"/>
            <w:b w:val="0"/>
            <w:bCs w:val="0"/>
            <w:i w:val="0"/>
            <w:iCs w:val="0"/>
            <w:strike w:val="0"/>
            <w:dstrike w:val="0"/>
            <w:noProof w:val="0"/>
            <w:lang w:val="en-US"/>
          </w:rPr>
          <w:t>WiF</w:t>
        </w:r>
        <w:r w:rsidRPr="0733EAB5" w:rsidR="1DBA6611">
          <w:rPr>
            <w:rStyle w:val="Hyperlink"/>
            <w:b w:val="0"/>
            <w:bCs w:val="0"/>
            <w:i w:val="0"/>
            <w:iCs w:val="0"/>
            <w:strike w:val="0"/>
            <w:dstrike w:val="0"/>
            <w:noProof w:val="0"/>
            <w:lang w:val="en-US"/>
          </w:rPr>
          <w:t>ilings.com</w:t>
        </w:r>
      </w:hyperlink>
    </w:p>
    <w:p xmlns:wp14="http://schemas.microsoft.com/office/word/2010/wordml" w:rsidP="419ED2B8" wp14:paraId="1C28AB64" wp14:textId="33C9289D">
      <w:pPr>
        <w:bidi w:val="0"/>
        <w:spacing w:before="0" w:beforeAutospacing="off" w:after="120" w:afterAutospacing="off"/>
      </w:pPr>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Phone</w:t>
      </w:r>
      <w:r w:rsidRPr="0733EAB5" w:rsidR="0BDF5EB1">
        <w:rPr>
          <w:rFonts w:ascii="Calibri" w:hAnsi="Calibri" w:eastAsia="Calibri" w:cs="Calibri"/>
          <w:b w:val="0"/>
          <w:bCs w:val="0"/>
          <w:i w:val="0"/>
          <w:iCs w:val="0"/>
          <w:strike w:val="0"/>
          <w:dstrike w:val="0"/>
          <w:noProof w:val="0"/>
          <w:color w:val="000000" w:themeColor="text1" w:themeTint="FF" w:themeShade="FF"/>
          <w:sz w:val="22"/>
          <w:szCs w:val="22"/>
          <w:u w:val="none"/>
          <w:lang w:val="en-US"/>
        </w:rPr>
        <w:t>: (</w:t>
      </w:r>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414) 262-6010</w:t>
      </w:r>
    </w:p>
    <w:p xmlns:wp14="http://schemas.microsoft.com/office/word/2010/wordml" w:rsidP="419ED2B8" wp14:paraId="0CE08F58" wp14:textId="7509BB2E">
      <w:pPr>
        <w:pStyle w:val="Normal"/>
        <w:suppressLineNumbers w:val="0"/>
        <w:bidi w:val="0"/>
        <w:spacing w:before="0" w:beforeAutospacing="off" w:after="120" w:afterAutospacing="off" w:line="279" w:lineRule="auto"/>
        <w:ind w:left="0" w:right="0"/>
        <w:jc w:val="left"/>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Email:  </w:t>
      </w:r>
      <w:r w:rsidRPr="419ED2B8" w:rsidR="2847031E">
        <w:rPr>
          <w:rFonts w:ascii="Calibri" w:hAnsi="Calibri" w:eastAsia="Calibri" w:cs="Calibri"/>
          <w:b w:val="0"/>
          <w:bCs w:val="0"/>
          <w:i w:val="0"/>
          <w:iCs w:val="0"/>
          <w:strike w:val="0"/>
          <w:dstrike w:val="0"/>
          <w:noProof w:val="0"/>
          <w:color w:val="000000" w:themeColor="text1" w:themeTint="FF" w:themeShade="FF"/>
          <w:sz w:val="22"/>
          <w:szCs w:val="22"/>
          <w:u w:val="none"/>
          <w:lang w:val="en-US"/>
        </w:rPr>
        <w:t>info@wifilings.com</w:t>
      </w:r>
    </w:p>
    <w:p xmlns:wp14="http://schemas.microsoft.com/office/word/2010/wordml" w:rsidP="419ED2B8" wp14:paraId="6F0385F6" wp14:textId="4DDDC270">
      <w:pPr>
        <w:bidi w:val="0"/>
        <w:spacing w:before="0" w:beforeAutospacing="off" w:after="120" w:afterAutospacing="off"/>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Office:  790 N. Milwaukee Street, Suite 300, Milwaukee, WI 53202</w:t>
      </w:r>
    </w:p>
    <w:p xmlns:wp14="http://schemas.microsoft.com/office/word/2010/wordml" w:rsidP="419ED2B8" wp14:paraId="0A9882C0" wp14:textId="4B51C0A2">
      <w:pPr>
        <w:bidi w:val="0"/>
        <w:spacing w:before="240" w:beforeAutospacing="off" w:after="80" w:afterAutospacing="off"/>
      </w:pPr>
      <w:r w:rsidRPr="419ED2B8" w:rsidR="0179BD13">
        <w:rPr>
          <w:rFonts w:ascii="Calibri" w:hAnsi="Calibri" w:eastAsia="Calibri" w:cs="Calibri"/>
          <w:b w:val="1"/>
          <w:bCs w:val="1"/>
          <w:i w:val="0"/>
          <w:iCs w:val="0"/>
          <w:strike w:val="0"/>
          <w:dstrike w:val="0"/>
          <w:noProof w:val="0"/>
          <w:color w:val="000000" w:themeColor="text1" w:themeTint="FF" w:themeShade="FF"/>
          <w:sz w:val="24"/>
          <w:szCs w:val="24"/>
          <w:u w:val="none"/>
          <w:lang w:val="en-US"/>
        </w:rPr>
        <w:t>Services and pricing</w:t>
      </w:r>
    </w:p>
    <w:p xmlns:wp14="http://schemas.microsoft.com/office/word/2010/wordml" w:rsidP="419ED2B8" wp14:paraId="412C092A" wp14:textId="5CFB428E">
      <w:pPr>
        <w:pStyle w:val="ListParagraph"/>
        <w:numPr>
          <w:ilvl w:val="0"/>
          <w:numId w:val="12"/>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Wisconsin LLC Formation — $209 all-in (includes year 1 registered agent)</w:t>
      </w:r>
    </w:p>
    <w:p xmlns:wp14="http://schemas.microsoft.com/office/word/2010/wordml" w:rsidP="419ED2B8" wp14:paraId="43EC14D8" wp14:textId="742A4B55">
      <w:pPr>
        <w:pStyle w:val="ListParagraph"/>
        <w:numPr>
          <w:ilvl w:val="0"/>
          <w:numId w:val="12"/>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Registered Agent Service — $169/year</w:t>
      </w:r>
    </w:p>
    <w:p xmlns:wp14="http://schemas.microsoft.com/office/word/2010/wordml" w:rsidP="419ED2B8" wp14:paraId="1BD92FFC" wp14:textId="3A43BDD0">
      <w:pPr>
        <w:pStyle w:val="ListParagraph"/>
        <w:numPr>
          <w:ilvl w:val="0"/>
          <w:numId w:val="12"/>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Annual Report Filing — $75 (includes state fee)</w:t>
      </w:r>
    </w:p>
    <w:p xmlns:wp14="http://schemas.microsoft.com/office/word/2010/wordml" w:rsidP="419ED2B8" wp14:paraId="1E8FF587" wp14:textId="46C0C24F">
      <w:pPr>
        <w:pStyle w:val="ListParagraph"/>
        <w:numPr>
          <w:ilvl w:val="0"/>
          <w:numId w:val="12"/>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EIN Service — $49</w:t>
      </w:r>
    </w:p>
    <w:p xmlns:wp14="http://schemas.microsoft.com/office/word/2010/wordml" w:rsidP="419ED2B8" wp14:paraId="074817AC" wp14:textId="55B157B9">
      <w:pPr>
        <w:pStyle w:val="ListParagraph"/>
        <w:numPr>
          <w:ilvl w:val="0"/>
          <w:numId w:val="12"/>
        </w:numPr>
        <w:bidi w:val="0"/>
        <w:spacing w:before="0" w:beforeAutospacing="off" w:after="0" w:afterAutospacing="off"/>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419ED2B8" w:rsidR="0179BD13">
        <w:rPr>
          <w:rFonts w:ascii="Calibri" w:hAnsi="Calibri" w:eastAsia="Calibri" w:cs="Calibri"/>
          <w:b w:val="0"/>
          <w:bCs w:val="0"/>
          <w:i w:val="0"/>
          <w:iCs w:val="0"/>
          <w:strike w:val="0"/>
          <w:dstrike w:val="0"/>
          <w:noProof w:val="0"/>
          <w:color w:val="000000" w:themeColor="text1" w:themeTint="FF" w:themeShade="FF"/>
          <w:sz w:val="22"/>
          <w:szCs w:val="22"/>
          <w:u w:val="none"/>
          <w:lang w:val="en-US"/>
        </w:rPr>
        <w:t>Operating Agreements and other documents — from $35</w:t>
      </w:r>
    </w:p>
    <w:p xmlns:wp14="http://schemas.microsoft.com/office/word/2010/wordml" w:rsidP="419ED2B8" wp14:paraId="3CD55FBE" wp14:textId="357DC93F">
      <w:pPr>
        <w:bidi w:val="0"/>
        <w:spacing w:before="360" w:beforeAutospacing="off" w:after="80" w:afterAutospacing="off"/>
      </w:pPr>
      <w:r w:rsidRPr="419ED2B8" w:rsidR="0179BD13">
        <w:rPr>
          <w:rFonts w:ascii="Calibri" w:hAnsi="Calibri" w:eastAsia="Calibri" w:cs="Calibri"/>
          <w:b w:val="1"/>
          <w:bCs w:val="1"/>
          <w:i w:val="0"/>
          <w:iCs w:val="0"/>
          <w:strike w:val="0"/>
          <w:dstrike w:val="0"/>
          <w:noProof w:val="0"/>
          <w:color w:val="000000" w:themeColor="text1" w:themeTint="FF" w:themeShade="FF"/>
          <w:sz w:val="24"/>
          <w:szCs w:val="24"/>
          <w:u w:val="none"/>
          <w:lang w:val="en-US"/>
        </w:rPr>
        <w:t>Need a website?</w:t>
      </w:r>
    </w:p>
    <w:p xmlns:wp14="http://schemas.microsoft.com/office/word/2010/wordml" w:rsidP="419ED2B8" wp14:paraId="6653F10D" wp14:textId="49913DE8">
      <w:pPr>
        <w:bidi w:val="0"/>
        <w:spacing w:before="0" w:beforeAutospacing="off" w:after="120" w:afterAutospacing="off"/>
      </w:pPr>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My studio, Vivid Resources, builds production websites and SaaS apps for Wisconsin businesses — starting at $499. Visit </w:t>
      </w:r>
      <w:hyperlink r:id="R7b16795f8b7d4592">
        <w:r w:rsidRPr="0733EAB5" w:rsidR="1DBA6611">
          <w:rPr>
            <w:rStyle w:val="Hyperlink"/>
            <w:b w:val="0"/>
            <w:bCs w:val="0"/>
            <w:i w:val="0"/>
            <w:iCs w:val="0"/>
            <w:strike w:val="0"/>
            <w:dstrike w:val="0"/>
            <w:noProof w:val="0"/>
            <w:lang w:val="en-US"/>
          </w:rPr>
          <w:t>vividresources.net</w:t>
        </w:r>
      </w:hyperlink>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or email </w:t>
      </w:r>
      <w:hyperlink r:id="Refa762689cec4bfc">
        <w:r w:rsidRPr="0733EAB5" w:rsidR="1DBA6611">
          <w:rPr>
            <w:rStyle w:val="Hyperlink"/>
            <w:b w:val="0"/>
            <w:bCs w:val="0"/>
            <w:i w:val="0"/>
            <w:iCs w:val="0"/>
            <w:strike w:val="0"/>
            <w:dstrike w:val="0"/>
            <w:noProof w:val="0"/>
            <w:lang w:val="en-US"/>
          </w:rPr>
          <w:t>info@vividresources.net</w:t>
        </w:r>
      </w:hyperlink>
      <w:r w:rsidRPr="0733EAB5" w:rsidR="1DBA6611">
        <w:rPr>
          <w:rFonts w:ascii="Calibri" w:hAnsi="Calibri" w:eastAsia="Calibri" w:cs="Calibri"/>
          <w:b w:val="0"/>
          <w:bCs w:val="0"/>
          <w:i w:val="0"/>
          <w:iCs w:val="0"/>
          <w:strike w:val="0"/>
          <w:dstrike w:val="0"/>
          <w:noProof w:val="0"/>
          <w:color w:val="000000" w:themeColor="text1" w:themeTint="FF" w:themeShade="FF"/>
          <w:sz w:val="22"/>
          <w:szCs w:val="22"/>
          <w:u w:val="none"/>
          <w:lang w:val="en-US"/>
        </w:rPr>
        <w:t>.</w:t>
      </w:r>
    </w:p>
    <w:p xmlns:wp14="http://schemas.microsoft.com/office/word/2010/wordml" w:rsidP="419ED2B8" wp14:paraId="5E302DD6" wp14:textId="1DBCECE0">
      <w:pPr>
        <w:pStyle w:val="Normal"/>
        <w:bidi w:val="0"/>
        <w:spacing w:before="480" w:beforeAutospacing="off" w:after="80" w:afterAutospacing="off"/>
        <w:jc w:val="center"/>
        <w:rPr>
          <w:rFonts w:ascii="Calibri" w:hAnsi="Calibri" w:eastAsia="Calibri" w:cs="Calibri"/>
          <w:b w:val="0"/>
          <w:bCs w:val="0"/>
          <w:i w:val="1"/>
          <w:iCs w:val="1"/>
          <w:strike w:val="0"/>
          <w:dstrike w:val="0"/>
          <w:noProof w:val="0"/>
          <w:color w:val="6B7280"/>
          <w:sz w:val="24"/>
          <w:szCs w:val="24"/>
          <w:u w:val="none"/>
          <w:lang w:val="en-US"/>
        </w:rPr>
      </w:pPr>
      <w:r w:rsidRPr="419ED2B8" w:rsidR="0179BD13">
        <w:rPr>
          <w:rFonts w:ascii="Calibri" w:hAnsi="Calibri" w:eastAsia="Calibri" w:cs="Calibri"/>
          <w:b w:val="0"/>
          <w:bCs w:val="0"/>
          <w:i w:val="1"/>
          <w:iCs w:val="1"/>
          <w:strike w:val="0"/>
          <w:dstrike w:val="0"/>
          <w:noProof w:val="0"/>
          <w:color w:val="6B7280"/>
          <w:sz w:val="24"/>
          <w:szCs w:val="24"/>
          <w:u w:val="none"/>
          <w:lang w:val="en-US"/>
        </w:rPr>
        <w:t>Good luck out there.</w:t>
      </w:r>
    </w:p>
    <w:p xmlns:wp14="http://schemas.microsoft.com/office/word/2010/wordml" w:rsidP="419ED2B8" wp14:paraId="3F3DBEA9" wp14:textId="58709190">
      <w:pPr>
        <w:bidi w:val="0"/>
        <w:spacing w:before="0" w:beforeAutospacing="off" w:after="80" w:afterAutospacing="off"/>
        <w:jc w:val="center"/>
      </w:pPr>
      <w:r w:rsidRPr="419ED2B8" w:rsidR="0179BD13">
        <w:rPr>
          <w:rFonts w:ascii="Calibri" w:hAnsi="Calibri" w:eastAsia="Calibri" w:cs="Calibri"/>
          <w:b w:val="0"/>
          <w:bCs w:val="0"/>
          <w:i w:val="1"/>
          <w:iCs w:val="1"/>
          <w:strike w:val="0"/>
          <w:dstrike w:val="0"/>
          <w:noProof w:val="0"/>
          <w:color w:val="6B7280"/>
          <w:sz w:val="22"/>
          <w:szCs w:val="22"/>
          <w:u w:val="none"/>
          <w:lang w:val="en-US"/>
        </w:rPr>
        <w:t>— Darius</w:t>
      </w:r>
    </w:p>
    <w:p xmlns:wp14="http://schemas.microsoft.com/office/word/2010/wordml" w:rsidP="419ED2B8" wp14:paraId="661DFD2C" wp14:textId="197B02F6">
      <w:pPr>
        <w:bidi w:val="0"/>
        <w:spacing w:before="600" w:beforeAutospacing="off" w:after="0" w:afterAutospacing="off"/>
        <w:jc w:val="center"/>
        <w:rPr>
          <w:rFonts w:ascii="Calibri" w:hAnsi="Calibri" w:eastAsia="Calibri" w:cs="Calibri"/>
          <w:b w:val="0"/>
          <w:bCs w:val="0"/>
          <w:i w:val="1"/>
          <w:iCs w:val="1"/>
          <w:strike w:val="0"/>
          <w:dstrike w:val="0"/>
          <w:noProof w:val="0"/>
          <w:color w:val="6B7280"/>
          <w:sz w:val="16"/>
          <w:szCs w:val="16"/>
          <w:u w:val="none"/>
          <w:lang w:val="en-US"/>
        </w:rPr>
      </w:pPr>
    </w:p>
    <w:p xmlns:wp14="http://schemas.microsoft.com/office/word/2010/wordml" w:rsidP="419ED2B8" wp14:paraId="571E0B0A" wp14:textId="7DB79961">
      <w:pPr>
        <w:bidi w:val="0"/>
        <w:spacing w:before="600" w:beforeAutospacing="off" w:after="0" w:afterAutospacing="off"/>
        <w:jc w:val="center"/>
        <w:rPr>
          <w:rFonts w:ascii="Calibri" w:hAnsi="Calibri" w:eastAsia="Calibri" w:cs="Calibri"/>
          <w:b w:val="0"/>
          <w:bCs w:val="0"/>
          <w:i w:val="1"/>
          <w:iCs w:val="1"/>
          <w:strike w:val="0"/>
          <w:dstrike w:val="0"/>
          <w:noProof w:val="0"/>
          <w:color w:val="6B7280"/>
          <w:sz w:val="16"/>
          <w:szCs w:val="16"/>
          <w:u w:val="none"/>
          <w:lang w:val="en-US"/>
        </w:rPr>
      </w:pPr>
    </w:p>
    <w:p xmlns:wp14="http://schemas.microsoft.com/office/word/2010/wordml" w:rsidP="419ED2B8" wp14:paraId="145F43EE" wp14:textId="3F9F7D92">
      <w:pPr>
        <w:bidi w:val="0"/>
        <w:spacing w:before="600" w:beforeAutospacing="off" w:after="0" w:afterAutospacing="off"/>
        <w:jc w:val="center"/>
        <w:rPr>
          <w:rFonts w:ascii="Calibri" w:hAnsi="Calibri" w:eastAsia="Calibri" w:cs="Calibri"/>
          <w:b w:val="0"/>
          <w:bCs w:val="0"/>
          <w:i w:val="1"/>
          <w:iCs w:val="1"/>
          <w:strike w:val="0"/>
          <w:dstrike w:val="0"/>
          <w:noProof w:val="0"/>
          <w:color w:val="6B7280"/>
          <w:sz w:val="16"/>
          <w:szCs w:val="16"/>
          <w:u w:val="none"/>
          <w:lang w:val="en-US"/>
        </w:rPr>
      </w:pPr>
    </w:p>
    <w:p xmlns:wp14="http://schemas.microsoft.com/office/word/2010/wordml" w:rsidP="419ED2B8" wp14:paraId="42EF1347" wp14:textId="7D1E5A29">
      <w:pPr>
        <w:bidi w:val="0"/>
        <w:spacing w:before="600" w:beforeAutospacing="off" w:after="0" w:afterAutospacing="off"/>
        <w:jc w:val="center"/>
        <w:rPr>
          <w:rFonts w:ascii="Calibri" w:hAnsi="Calibri" w:eastAsia="Calibri" w:cs="Calibri"/>
          <w:b w:val="0"/>
          <w:bCs w:val="0"/>
          <w:i w:val="1"/>
          <w:iCs w:val="1"/>
          <w:strike w:val="0"/>
          <w:dstrike w:val="0"/>
          <w:noProof w:val="0"/>
          <w:color w:val="6B7280"/>
          <w:sz w:val="16"/>
          <w:szCs w:val="16"/>
          <w:u w:val="none"/>
          <w:lang w:val="en-US"/>
        </w:rPr>
      </w:pPr>
    </w:p>
    <w:p xmlns:wp14="http://schemas.microsoft.com/office/word/2010/wordml" wp14:paraId="32C5866E" wp14:textId="4F2ADA20"/>
    <w:p xmlns:wp14="http://schemas.microsoft.com/office/word/2010/wordml" wp14:paraId="2C078E63" wp14:textId="52196E0D"/>
    <w:sectPr>
      <w:footerReference w:type="even" r:id="rId6"/>
      <w:pgSz w:w="12240" w:h="15840" w:orient="portrait"/>
      <w:pgMar w:top="1440" w:right="1440" w:bottom="1440" w:left="1440" w:header="720" w:footer="720" w:gutter="0"/>
      <w:cols w:space="720"/>
      <w:docGrid w:linePitch="360"/>
      <w:titlePg w:val="1"/>
      <w:headerReference w:type="default" r:id="Re776c0ff1a4f4404"/>
      <w:headerReference w:type="first" r:id="R90c9d865f8c240e5"/>
      <w:footerReference w:type="default" r:id="Rf9a0b0be33ac4f1d"/>
      <w:footerReference w:type="first" r:id="Rb8ef6a1d0abc4e5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19ED2B8" w:rsidTr="419ED2B8" w14:paraId="53D516BC">
      <w:trPr>
        <w:trHeight w:val="300"/>
      </w:trPr>
      <w:tc>
        <w:tcPr>
          <w:tcW w:w="3120" w:type="dxa"/>
          <w:tcMar/>
        </w:tcPr>
        <w:p w:rsidR="419ED2B8" w:rsidP="419ED2B8" w:rsidRDefault="419ED2B8" w14:paraId="7714290B" w14:textId="555D3B7C">
          <w:pPr>
            <w:pStyle w:val="Header"/>
            <w:bidi w:val="0"/>
            <w:ind w:left="-115"/>
            <w:jc w:val="left"/>
          </w:pPr>
        </w:p>
      </w:tc>
      <w:tc>
        <w:tcPr>
          <w:tcW w:w="3120" w:type="dxa"/>
          <w:tcMar/>
        </w:tcPr>
        <w:p w:rsidR="419ED2B8" w:rsidP="419ED2B8" w:rsidRDefault="419ED2B8" w14:paraId="7F5E29E4" w14:textId="633A96AD">
          <w:pPr>
            <w:pStyle w:val="Header"/>
            <w:bidi w:val="0"/>
            <w:jc w:val="center"/>
          </w:pPr>
        </w:p>
      </w:tc>
      <w:tc>
        <w:tcPr>
          <w:tcW w:w="3120" w:type="dxa"/>
          <w:tcMar/>
        </w:tcPr>
        <w:p w:rsidR="419ED2B8" w:rsidP="419ED2B8" w:rsidRDefault="419ED2B8" w14:paraId="71B44E7F" w14:textId="1DC9138F">
          <w:pPr>
            <w:pStyle w:val="Header"/>
            <w:bidi w:val="0"/>
            <w:ind w:right="-115"/>
            <w:jc w:val="right"/>
          </w:pPr>
          <w:r>
            <w:fldChar w:fldCharType="begin"/>
          </w:r>
          <w:r>
            <w:instrText xml:space="preserve">PAGE</w:instrText>
          </w:r>
          <w:r>
            <w:fldChar w:fldCharType="separate"/>
          </w:r>
          <w:r>
            <w:fldChar w:fldCharType="end"/>
          </w:r>
          <w:r w:rsidR="419ED2B8">
            <w:rPr/>
            <w:t xml:space="preserve"> of </w:t>
          </w:r>
          <w:r>
            <w:fldChar w:fldCharType="begin"/>
          </w:r>
          <w:r>
            <w:instrText xml:space="preserve">NUMPAGES</w:instrText>
          </w:r>
          <w:r>
            <w:fldChar w:fldCharType="separate"/>
          </w:r>
          <w:r>
            <w:fldChar w:fldCharType="end"/>
          </w:r>
        </w:p>
      </w:tc>
    </w:tr>
  </w:tbl>
  <w:p w:rsidR="419ED2B8" w:rsidP="419ED2B8" w:rsidRDefault="419ED2B8" w14:paraId="4485E812" w14:textId="09A1E98E">
    <w:pPr>
      <w:bidi w:val="0"/>
      <w:spacing w:before="600" w:beforeAutospacing="off" w:after="0" w:afterAutospacing="off"/>
      <w:jc w:val="center"/>
    </w:pPr>
    <w:r w:rsidRPr="419ED2B8" w:rsidR="419ED2B8">
      <w:rPr>
        <w:rFonts w:ascii="Calibri" w:hAnsi="Calibri" w:eastAsia="Calibri" w:cs="Calibri"/>
        <w:b w:val="0"/>
        <w:bCs w:val="0"/>
        <w:i w:val="1"/>
        <w:iCs w:val="1"/>
        <w:strike w:val="0"/>
        <w:dstrike w:val="0"/>
        <w:noProof w:val="0"/>
        <w:color w:val="64748B"/>
        <w:sz w:val="16"/>
        <w:szCs w:val="16"/>
        <w:u w:val="none"/>
        <w:lang w:val="en-US"/>
      </w:rPr>
      <w:t>WiFilings Business Starter Toolkit · v1.0 · 2026</w:t>
    </w:r>
    <w:r w:rsidRPr="419ED2B8" w:rsidR="419ED2B8">
      <w:rPr>
        <w:rFonts w:ascii="Calibri" w:hAnsi="Calibri" w:eastAsia="Calibri" w:cs="Calibri"/>
        <w:b w:val="0"/>
        <w:bCs w:val="0"/>
        <w:i w:val="1"/>
        <w:iCs w:val="1"/>
        <w:strike w:val="0"/>
        <w:dstrike w:val="0"/>
        <w:noProof w:val="0"/>
        <w:color w:val="64748B"/>
        <w:sz w:val="16"/>
        <w:szCs w:val="16"/>
        <w:u w:val="none"/>
        <w:lang w:val="en-US"/>
      </w:rPr>
    </w:r>
    <w:r w:rsidRPr="419ED2B8" w:rsidR="419ED2B8">
      <w:rPr>
        <w:rFonts w:ascii="Calibri" w:hAnsi="Calibri" w:eastAsia="Calibri" w:cs="Calibri"/>
        <w:b w:val="0"/>
        <w:bCs w:val="0"/>
        <w:i w:val="1"/>
        <w:iCs w:val="1"/>
        <w:strike w:val="0"/>
        <w:dstrike w:val="0"/>
        <w:noProof w:val="0"/>
        <w:color w:val="64748B"/>
        <w:sz w:val="16"/>
        <w:szCs w:val="16"/>
        <w:u w:val="none"/>
        <w:lang w:val="en-US"/>
      </w:rPr>
    </w:r>
    <w:r w:rsidRPr="419ED2B8" w:rsidR="419ED2B8">
      <w:rPr>
        <w:rFonts w:ascii="Calibri" w:hAnsi="Calibri" w:eastAsia="Calibri" w:cs="Calibri"/>
        <w:b w:val="0"/>
        <w:bCs w:val="0"/>
        <w:i w:val="1"/>
        <w:iCs w:val="1"/>
        <w:strike w:val="0"/>
        <w:dstrike w:val="0"/>
        <w:noProof w:val="0"/>
        <w:color w:val="64748B"/>
        <w:sz w:val="16"/>
        <w:szCs w:val="16"/>
        <w:u w:val="none"/>
        <w:lang w:val="en-US"/>
      </w:rPr>
    </w:r>
    <w:r w:rsidRPr="419ED2B8" w:rsidR="419ED2B8">
      <w:rPr>
        <w:rFonts w:ascii="Calibri" w:hAnsi="Calibri" w:eastAsia="Calibri" w:cs="Calibri"/>
        <w:b w:val="0"/>
        <w:bCs w:val="0"/>
        <w:i w:val="1"/>
        <w:iCs w:val="1"/>
        <w:strike w:val="0"/>
        <w:dstrike w:val="0"/>
        <w:noProof w:val="0"/>
        <w:color w:val="64748B"/>
        <w:sz w:val="16"/>
        <w:szCs w:val="16"/>
        <w:u w:val="none"/>
        <w:lang w:val="en-US"/>
      </w:rPr>
    </w:r>
  </w:p>
  <w:p w:rsidR="419ED2B8" w:rsidP="419ED2B8" w:rsidRDefault="419ED2B8" w14:paraId="41C98237" w14:textId="2969AEBF">
    <w:pPr>
      <w:pStyle w:val="Footer"/>
      <w:bidi w:val="0"/>
    </w:pPr>
  </w:p>
</w:ftr>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748B"/>
        <w:sz w:val="16"/>
      </w:rPr>
      <w:t>WiFilings Business Starter Toolkit · v1.0 · 2026</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19ED2B8" w:rsidTr="419ED2B8" w14:paraId="4FF32968">
      <w:trPr>
        <w:trHeight w:val="300"/>
      </w:trPr>
      <w:tc>
        <w:tcPr>
          <w:tcW w:w="3120" w:type="dxa"/>
          <w:tcMar/>
        </w:tcPr>
        <w:p w:rsidR="419ED2B8" w:rsidP="419ED2B8" w:rsidRDefault="419ED2B8" w14:paraId="15C4A3EC" w14:textId="0C27179E">
          <w:pPr>
            <w:pStyle w:val="Header"/>
            <w:bidi w:val="0"/>
            <w:ind w:left="-115"/>
            <w:jc w:val="left"/>
          </w:pPr>
        </w:p>
      </w:tc>
      <w:tc>
        <w:tcPr>
          <w:tcW w:w="3120" w:type="dxa"/>
          <w:tcMar/>
        </w:tcPr>
        <w:p w:rsidR="419ED2B8" w:rsidP="419ED2B8" w:rsidRDefault="419ED2B8" w14:paraId="32305C02" w14:textId="070EE0CB">
          <w:pPr>
            <w:pStyle w:val="Header"/>
            <w:bidi w:val="0"/>
            <w:jc w:val="center"/>
          </w:pPr>
        </w:p>
      </w:tc>
      <w:tc>
        <w:tcPr>
          <w:tcW w:w="3120" w:type="dxa"/>
          <w:tcMar/>
        </w:tcPr>
        <w:p w:rsidR="419ED2B8" w:rsidP="419ED2B8" w:rsidRDefault="419ED2B8" w14:paraId="6D0ED4F8" w14:textId="599F3BB8">
          <w:pPr>
            <w:pStyle w:val="Header"/>
            <w:bidi w:val="0"/>
            <w:ind w:right="-115"/>
            <w:jc w:val="right"/>
          </w:pPr>
        </w:p>
      </w:tc>
    </w:tr>
  </w:tbl>
  <w:p w:rsidR="419ED2B8" w:rsidP="419ED2B8" w:rsidRDefault="419ED2B8" w14:paraId="1F7F378E" w14:textId="51DCAD1A">
    <w:pPr>
      <w:pStyle w:val="Footer"/>
      <w:bidi w:val="0"/>
      <w:jc w:val="center"/>
    </w:pPr>
    <w:r>
      <w:rPr>
        <w:color w:val="64748B"/>
        <w:sz w:val="16"/>
      </w:rPr>
      <w:t>WiFilings Business Starter Toolkit · v1.0 · 2026</w:t>
    </w: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5"/>
      <w:gridCol w:w="8655"/>
      <w:gridCol w:w="360"/>
    </w:tblGrid>
    <w:tr w:rsidR="419ED2B8" w:rsidTr="419ED2B8" w14:paraId="11690774">
      <w:trPr>
        <w:trHeight w:val="300"/>
      </w:trPr>
      <w:tc>
        <w:tcPr>
          <w:tcW w:w="345" w:type="dxa"/>
          <w:tcMar/>
        </w:tcPr>
        <w:p w:rsidR="419ED2B8" w:rsidP="419ED2B8" w:rsidRDefault="419ED2B8" w14:paraId="2B83F2C4" w14:textId="5F98900B">
          <w:pPr>
            <w:pStyle w:val="Header"/>
            <w:bidi w:val="0"/>
            <w:ind w:left="-115"/>
            <w:jc w:val="left"/>
          </w:pPr>
        </w:p>
      </w:tc>
      <w:tc>
        <w:tcPr>
          <w:tcW w:w="8655" w:type="dxa"/>
          <w:tcMar/>
        </w:tcPr>
        <w:p w:rsidR="419ED2B8" w:rsidP="419ED2B8" w:rsidRDefault="419ED2B8" w14:paraId="5749989C" w14:textId="71D41CBE">
          <w:pPr>
            <w:pStyle w:val="Normal"/>
            <w:suppressLineNumbers w:val="0"/>
            <w:bidi w:val="0"/>
            <w:spacing w:before="0" w:beforeAutospacing="off" w:after="0" w:afterAutospacing="off" w:line="279" w:lineRule="auto"/>
            <w:ind w:left="0" w:right="0"/>
            <w:jc w:val="center"/>
          </w:pPr>
          <w:r w:rsidRPr="419ED2B8" w:rsidR="419ED2B8">
            <w:rPr>
              <w:rFonts w:ascii="Calibri" w:hAnsi="Calibri" w:eastAsia="Calibri" w:cs="Calibri"/>
              <w:b w:val="1"/>
              <w:bCs w:val="1"/>
              <w:i w:val="0"/>
              <w:iCs w:val="0"/>
              <w:strike w:val="0"/>
              <w:dstrike w:val="0"/>
              <w:noProof w:val="0"/>
              <w:color w:val="1F3A5F"/>
              <w:sz w:val="48"/>
              <w:szCs w:val="48"/>
              <w:u w:val="none"/>
              <w:lang w:val="en-US"/>
            </w:rPr>
            <w:t xml:space="preserve">Wi Filings - </w:t>
          </w:r>
          <w:r w:rsidRPr="419ED2B8" w:rsidR="419ED2B8">
            <w:rPr>
              <w:rFonts w:ascii="Calibri" w:hAnsi="Calibri" w:eastAsia="Calibri" w:cs="Calibri"/>
              <w:b w:val="1"/>
              <w:bCs w:val="1"/>
              <w:i w:val="0"/>
              <w:iCs w:val="0"/>
              <w:strike w:val="0"/>
              <w:dstrike w:val="0"/>
              <w:noProof w:val="0"/>
              <w:color w:val="1F3A5F"/>
              <w:sz w:val="40"/>
              <w:szCs w:val="40"/>
              <w:u w:val="none"/>
              <w:lang w:val="en-US"/>
            </w:rPr>
            <w:t xml:space="preserve">Small Business </w:t>
          </w:r>
          <w:r w:rsidRPr="419ED2B8" w:rsidR="419ED2B8">
            <w:rPr>
              <w:rFonts w:ascii="Calibri" w:hAnsi="Calibri" w:eastAsia="Calibri" w:cs="Calibri"/>
              <w:b w:val="1"/>
              <w:bCs w:val="1"/>
              <w:i w:val="0"/>
              <w:iCs w:val="0"/>
              <w:strike w:val="0"/>
              <w:dstrike w:val="0"/>
              <w:noProof w:val="0"/>
              <w:color w:val="1F3A5F"/>
              <w:sz w:val="40"/>
              <w:szCs w:val="40"/>
              <w:u w:val="none"/>
              <w:lang w:val="en-US"/>
            </w:rPr>
            <w:t>Starter Toolkit</w:t>
          </w:r>
        </w:p>
      </w:tc>
      <w:tc>
        <w:tcPr>
          <w:tcW w:w="360" w:type="dxa"/>
          <w:tcMar/>
        </w:tcPr>
        <w:p w:rsidR="419ED2B8" w:rsidP="419ED2B8" w:rsidRDefault="419ED2B8" w14:paraId="13B11063" w14:textId="675BF4AD">
          <w:pPr>
            <w:pStyle w:val="Header"/>
            <w:bidi w:val="0"/>
            <w:ind w:right="-115"/>
            <w:jc w:val="right"/>
          </w:pPr>
        </w:p>
      </w:tc>
    </w:tr>
  </w:tbl>
  <w:p w:rsidR="419ED2B8" w:rsidP="419ED2B8" w:rsidRDefault="419ED2B8" w14:paraId="68A37BA1" w14:textId="242D1BAA">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19ED2B8" w:rsidTr="419ED2B8" w14:paraId="245F1C3E">
      <w:trPr>
        <w:trHeight w:val="300"/>
      </w:trPr>
      <w:tc>
        <w:tcPr>
          <w:tcW w:w="3120" w:type="dxa"/>
          <w:tcMar/>
        </w:tcPr>
        <w:p w:rsidR="419ED2B8" w:rsidP="419ED2B8" w:rsidRDefault="419ED2B8" w14:paraId="0BF9704D" w14:textId="36556123">
          <w:pPr>
            <w:pStyle w:val="Header"/>
            <w:bidi w:val="0"/>
            <w:ind w:left="-115"/>
            <w:jc w:val="left"/>
          </w:pPr>
        </w:p>
      </w:tc>
      <w:tc>
        <w:tcPr>
          <w:tcW w:w="3120" w:type="dxa"/>
          <w:tcMar/>
        </w:tcPr>
        <w:p w:rsidR="419ED2B8" w:rsidP="419ED2B8" w:rsidRDefault="419ED2B8" w14:paraId="37681354" w14:textId="1B8552A9">
          <w:pPr>
            <w:pStyle w:val="Header"/>
            <w:bidi w:val="0"/>
            <w:jc w:val="center"/>
          </w:pPr>
        </w:p>
      </w:tc>
      <w:tc>
        <w:tcPr>
          <w:tcW w:w="3120" w:type="dxa"/>
          <w:tcMar/>
        </w:tcPr>
        <w:p w:rsidR="419ED2B8" w:rsidP="419ED2B8" w:rsidRDefault="419ED2B8" w14:paraId="0EC6379C" w14:textId="669AFC9F">
          <w:pPr>
            <w:pStyle w:val="Header"/>
            <w:bidi w:val="0"/>
            <w:ind w:right="-115"/>
            <w:jc w:val="right"/>
          </w:pPr>
        </w:p>
      </w:tc>
    </w:tr>
  </w:tbl>
  <w:p w:rsidR="419ED2B8" w:rsidP="419ED2B8" w:rsidRDefault="419ED2B8" w14:paraId="2AA57463" w14:textId="1142B039">
    <w:pPr>
      <w:pStyle w:val="Header"/>
      <w:bidi w:val="0"/>
    </w:pPr>
  </w:p>
</w:hdr>
</file>

<file path=word/intelligence2.xml><?xml version="1.0" encoding="utf-8"?>
<int2:intelligence xmlns:int2="http://schemas.microsoft.com/office/intelligence/2020/intelligence">
  <int2:observations>
    <int2:textHash int2:hashCode="Hzl7/wj9uD+GEI" int2:id="zTdhgxBR">
      <int2:state int2:type="spell" int2:value="Rejected"/>
    </int2:textHash>
    <int2:bookmark int2:bookmarkName="_Int_T57133hT" int2:invalidationBookmarkName="" int2:hashCode="L2vggQk/Bj8Mx2" int2:id="fr5SMsuX">
      <int2:state int2:type="style" int2:value="Rejected"/>
    </int2:bookmark>
    <int2:bookmark int2:bookmarkName="_Int_4YQWIpZC" int2:invalidationBookmarkName="" int2:hashCode="bM9yCuKmW/Qg0w" int2:id="M7eqRyTo">
      <int2:state int2:type="gram" int2:value="Rejected"/>
    </int2:bookmark>
    <int2:bookmark int2:bookmarkName="_Int_k7EOHMHT" int2:invalidationBookmarkName="" int2:hashCode="U7ChsvrfTgQM3C" int2:id="GvN2kHlq">
      <int2:state int2:type="gram" int2:value="Rejected"/>
    </int2:bookmark>
    <int2:bookmark int2:bookmarkName="_Int_d41jCYGa" int2:invalidationBookmarkName="" int2:hashCode="7sfMwDv09zvBTB" int2:id="SmtBuGWe">
      <int2:state int2:type="gram" int2:value="Rejected"/>
    </int2:bookmark>
    <int2:bookmark int2:bookmarkName="_Int_ZSI4QFbi" int2:invalidationBookmarkName="" int2:hashCode="ICziEHNx9C2WN2" int2:id="SNiS33tW">
      <int2:state int2:type="gram" int2:value="Rejected"/>
    </int2:bookmark>
    <int2:bookmark int2:bookmarkName="_Int_QAg0SgQX" int2:invalidationBookmarkName="" int2:hashCode="ayfU8IfLDqc4Fw" int2:id="UrFp8qqq">
      <int2:state int2:type="gram" int2:value="Rejected"/>
    </int2:bookmark>
    <int2:bookmark int2:bookmarkName="_Int_Y4bKcSTv" int2:invalidationBookmarkName="" int2:hashCode="ayfU8IfLDqc4Fw" int2:id="LjVyZMxZ">
      <int2:state int2:type="gram" int2:value="Rejected"/>
    </int2:bookmark>
    <int2:bookmark int2:bookmarkName="_Int_XRwEEpY6" int2:invalidationBookmarkName="" int2:hashCode="075R7RlRmsAtDI" int2:id="mpNxp7Qf">
      <int2:state int2:type="gram" int2:value="Rejected"/>
    </int2:bookmark>
    <int2:bookmark int2:bookmarkName="_Int_HJRYNRtr" int2:invalidationBookmarkName="" int2:hashCode="J1pwAHjwPyXoQP" int2:id="qWPEdgDA">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2">
    <w:nsid w:val="4dbe3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0b23d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d230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81e95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93d55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8627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f5d8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7d405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7438c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e8fba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dc4a4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276e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562FA1"/>
    <w:rsid w:val="01241262"/>
    <w:rsid w:val="0179BD13"/>
    <w:rsid w:val="024164D0"/>
    <w:rsid w:val="030E9106"/>
    <w:rsid w:val="056A42A5"/>
    <w:rsid w:val="0733EAB5"/>
    <w:rsid w:val="09568D26"/>
    <w:rsid w:val="0A635243"/>
    <w:rsid w:val="0A91849F"/>
    <w:rsid w:val="0B87B62F"/>
    <w:rsid w:val="0BDF5EB1"/>
    <w:rsid w:val="0FC18FA0"/>
    <w:rsid w:val="128343D7"/>
    <w:rsid w:val="12D168C7"/>
    <w:rsid w:val="15C1C3E9"/>
    <w:rsid w:val="17B11261"/>
    <w:rsid w:val="1D8020E8"/>
    <w:rsid w:val="1DBA6611"/>
    <w:rsid w:val="1F49919C"/>
    <w:rsid w:val="2847031E"/>
    <w:rsid w:val="29562FA1"/>
    <w:rsid w:val="29643033"/>
    <w:rsid w:val="29A2D67F"/>
    <w:rsid w:val="29CAE43F"/>
    <w:rsid w:val="316DBCA7"/>
    <w:rsid w:val="3716EDD6"/>
    <w:rsid w:val="38792044"/>
    <w:rsid w:val="389E96CF"/>
    <w:rsid w:val="3AF86E61"/>
    <w:rsid w:val="3CB47A5D"/>
    <w:rsid w:val="3D9E3720"/>
    <w:rsid w:val="3DDB8A58"/>
    <w:rsid w:val="40548F63"/>
    <w:rsid w:val="4119A2CA"/>
    <w:rsid w:val="419ED2B8"/>
    <w:rsid w:val="44B52CF6"/>
    <w:rsid w:val="44B52CF6"/>
    <w:rsid w:val="44BCDAD4"/>
    <w:rsid w:val="4A64DC2F"/>
    <w:rsid w:val="50407A53"/>
    <w:rsid w:val="56E4B791"/>
    <w:rsid w:val="58CD29D2"/>
    <w:rsid w:val="5A0B0D9A"/>
    <w:rsid w:val="5B5B2F5E"/>
    <w:rsid w:val="5B815C0C"/>
    <w:rsid w:val="5B8A8828"/>
    <w:rsid w:val="602885BA"/>
    <w:rsid w:val="6094BD8A"/>
    <w:rsid w:val="63553833"/>
    <w:rsid w:val="63873C0E"/>
    <w:rsid w:val="64018AD8"/>
    <w:rsid w:val="670D8D4B"/>
    <w:rsid w:val="67DF9561"/>
    <w:rsid w:val="689677BC"/>
    <w:rsid w:val="68B43B43"/>
    <w:rsid w:val="6C0BFF81"/>
    <w:rsid w:val="706B142B"/>
    <w:rsid w:val="72EA555A"/>
    <w:rsid w:val="7378F53B"/>
    <w:rsid w:val="742E616C"/>
    <w:rsid w:val="74503CD1"/>
    <w:rsid w:val="74C2C50D"/>
    <w:rsid w:val="74C2C50D"/>
    <w:rsid w:val="75835C1F"/>
    <w:rsid w:val="7740704C"/>
    <w:rsid w:val="77855D70"/>
    <w:rsid w:val="779186B0"/>
    <w:rsid w:val="78923A72"/>
    <w:rsid w:val="790801DB"/>
    <w:rsid w:val="79320A95"/>
    <w:rsid w:val="7C8A8D81"/>
    <w:rsid w:val="7D4E535F"/>
    <w:rsid w:val="7FC6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0D73"/>
  <w15:chartTrackingRefBased/>
  <w15:docId w15:val="{F253A672-FD60-4413-9C7A-E9C36AD0AA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19ED2B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19ED2B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19ED2B8"/>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19ED2B8"/>
    <w:pPr>
      <w:spacing/>
      <w:ind w:left="720"/>
      <w:contextualSpacing/>
    </w:pPr>
  </w:style>
  <w:style w:type="character" w:styleId="Hyperlink">
    <w:uiPriority w:val="99"/>
    <w:name w:val="Hyperlink"/>
    <w:basedOn w:val="DefaultParagraphFont"/>
    <w:unhideWhenUsed/>
    <w:rsid w:val="419ED2B8"/>
    <w:rPr>
      <w:color w:val="467886"/>
      <w:u w:val="single"/>
    </w:rPr>
  </w:style>
  <w:style w:type="paragraph" w:styleId="Header">
    <w:uiPriority w:val="99"/>
    <w:name w:val="header"/>
    <w:basedOn w:val="Normal"/>
    <w:unhideWhenUsed/>
    <w:rsid w:val="419ED2B8"/>
    <w:pPr>
      <w:tabs>
        <w:tab w:val="center" w:leader="none" w:pos="4680"/>
        <w:tab w:val="right" w:leader="none" w:pos="9360"/>
      </w:tabs>
      <w:spacing w:after="0" w:line="240" w:lineRule="auto"/>
    </w:pPr>
  </w:style>
  <w:style w:type="paragraph" w:styleId="Footer">
    <w:uiPriority w:val="99"/>
    <w:name w:val="footer"/>
    <w:basedOn w:val="Normal"/>
    <w:unhideWhenUsed/>
    <w:rsid w:val="419ED2B8"/>
    <w:pPr>
      <w:tabs>
        <w:tab w:val="center" w:leader="none" w:pos="4680"/>
        <w:tab w:val="right" w:leader="none" w:pos="9360"/>
      </w:tabs>
      <w:spacing w:after="0" w:line="240" w:lineRule="auto"/>
    </w:pPr>
  </w:style>
  <w:style w:type="paragraph" w:styleId="TOC1">
    <w:uiPriority w:val="39"/>
    <w:name w:val="toc 1"/>
    <w:basedOn w:val="Normal"/>
    <w:next w:val="Normal"/>
    <w:unhideWhenUsed/>
    <w:rsid w:val="419ED2B8"/>
    <w:pPr>
      <w:spacing w:after="100"/>
    </w:pPr>
  </w:style>
  <w:style w:type="paragraph" w:styleId="TOC2">
    <w:uiPriority w:val="39"/>
    <w:name w:val="toc 2"/>
    <w:basedOn w:val="Normal"/>
    <w:next w:val="Normal"/>
    <w:unhideWhenUsed/>
    <w:rsid w:val="419ED2B8"/>
    <w:pPr>
      <w:spacing w:after="100"/>
      <w:ind w:left="220"/>
    </w:pPr>
  </w:style>
  <w:style w:type="paragraph" w:styleId="TOC3">
    <w:uiPriority w:val="39"/>
    <w:name w:val="toc 3"/>
    <w:basedOn w:val="Normal"/>
    <w:next w:val="Normal"/>
    <w:unhideWhenUsed/>
    <w:rsid w:val="419ED2B8"/>
    <w:pPr>
      <w:spacing w:after="100"/>
      <w:ind w:left="44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e776c0ff1a4f4404" Type="http://schemas.openxmlformats.org/officeDocument/2006/relationships/header" Target="header.xml"/><Relationship Id="R90c9d865f8c240e5" Type="http://schemas.openxmlformats.org/officeDocument/2006/relationships/header" Target="header2.xml"/><Relationship Id="Rf9a0b0be33ac4f1d" Type="http://schemas.openxmlformats.org/officeDocument/2006/relationships/footer" Target="footer.xml"/><Relationship Id="Rb8ef6a1d0abc4e5a" Type="http://schemas.openxmlformats.org/officeDocument/2006/relationships/footer" Target="footer2.xml"/><Relationship Id="R008efe5c146b4b57" Type="http://schemas.openxmlformats.org/officeDocument/2006/relationships/numbering" Target="numbering.xml"/><Relationship Id="R6362962d60ae46a1" Type="http://schemas.openxmlformats.org/officeDocument/2006/relationships/hyperlink" Target="https://wifilings.com" TargetMode="External"/><Relationship Id="Rbf710a045f3a4d3c" Type="http://schemas.openxmlformats.org/officeDocument/2006/relationships/hyperlink" Target="https://wifilings.com" TargetMode="External"/><Relationship Id="R7b16795f8b7d4592" Type="http://schemas.openxmlformats.org/officeDocument/2006/relationships/hyperlink" Target="https://vividresources.net" TargetMode="External"/><Relationship Id="Refa762689cec4bfc" Type="http://schemas.openxmlformats.org/officeDocument/2006/relationships/hyperlink" Target="mailto:info@vividresources.net" TargetMode="External"/><Relationship Id="R13577af65a9a436e" Type="http://schemas.microsoft.com/office/2020/10/relationships/intelligence" Target="intelligence2.xml"/><Relationship Id="rId6" Type="http://schemas.openxmlformats.org/officeDocument/2006/relationships/footer" Target="footer1.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WiFilings Business Starter Toolkit</dc:title>
  <dc:subject>Wisconsin small business starter checklist for LLC formation, EIN, banking, web presence, Google Business Profile, AI tools, and compliance.</dc:subject>
  <keywords>WiFilings, Wisconsin business starter toolkit, LLC, EIN, registered agent, annual report, v1.0, 2026</keywords>
  <dc:description/>
  <dcterms:created xsi:type="dcterms:W3CDTF">2026-05-30T15:12:51.3074639Z</dcterms:created>
  <dcterms:modified xsi:type="dcterms:W3CDTF">2026-05-30T15:53:25.7528198Z</dcterms:modified>
  <dc:creator>Digital Bots</dc:creator>
  <lastModifiedBy>Digital Bots</lastModifiedBy>
</coreProperties>
</file>